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22" w:type="pct"/>
        <w:tblLook w:val="01E0" w:firstRow="1" w:lastRow="1" w:firstColumn="1" w:lastColumn="1" w:noHBand="0" w:noVBand="0"/>
      </w:tblPr>
      <w:tblGrid>
        <w:gridCol w:w="4332"/>
        <w:gridCol w:w="5057"/>
      </w:tblGrid>
      <w:tr w:rsidR="003A27C5" w:rsidRPr="00C276C4" w14:paraId="143DB1EB" w14:textId="77777777" w:rsidTr="00602C3F">
        <w:trPr>
          <w:trHeight w:val="841"/>
        </w:trPr>
        <w:tc>
          <w:tcPr>
            <w:tcW w:w="2307" w:type="pct"/>
          </w:tcPr>
          <w:p w14:paraId="72425FFF" w14:textId="77777777" w:rsidR="003A27C5" w:rsidRPr="00C276C4" w:rsidRDefault="003A27C5" w:rsidP="0041181D">
            <w:pPr>
              <w:jc w:val="center"/>
              <w:rPr>
                <w:color w:val="000000"/>
                <w:sz w:val="24"/>
                <w:szCs w:val="20"/>
              </w:rPr>
            </w:pPr>
            <w:r w:rsidRPr="00C276C4">
              <w:rPr>
                <w:color w:val="000000"/>
                <w:sz w:val="24"/>
                <w:szCs w:val="20"/>
              </w:rPr>
              <w:t xml:space="preserve">QUỐC HỘI KHÓA </w:t>
            </w:r>
            <w:r w:rsidR="00FA56DC" w:rsidRPr="00C276C4">
              <w:rPr>
                <w:color w:val="000000"/>
                <w:sz w:val="24"/>
                <w:szCs w:val="20"/>
              </w:rPr>
              <w:t>XVI</w:t>
            </w:r>
          </w:p>
          <w:p w14:paraId="77699D83" w14:textId="77777777" w:rsidR="003A27C5" w:rsidRPr="00C276C4" w:rsidRDefault="009151B4" w:rsidP="0041181D">
            <w:pPr>
              <w:jc w:val="center"/>
              <w:rPr>
                <w:b/>
                <w:color w:val="000000"/>
                <w:sz w:val="24"/>
              </w:rPr>
            </w:pPr>
            <w:r>
              <w:rPr>
                <w:lang w:val="en-US"/>
              </w:rPr>
              <mc:AlternateContent>
                <mc:Choice Requires="wps">
                  <w:drawing>
                    <wp:anchor distT="4294967254" distB="4294967254" distL="114300" distR="114300" simplePos="0" relativeHeight="251658752" behindDoc="0" locked="0" layoutInCell="1" allowOverlap="1" wp14:anchorId="46DD0C01" wp14:editId="29224C9E">
                      <wp:simplePos x="0" y="0"/>
                      <wp:positionH relativeFrom="column">
                        <wp:posOffset>882650</wp:posOffset>
                      </wp:positionH>
                      <wp:positionV relativeFrom="paragraph">
                        <wp:posOffset>215899</wp:posOffset>
                      </wp:positionV>
                      <wp:extent cx="720090" cy="0"/>
                      <wp:effectExtent l="0" t="0" r="381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00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E1E7A1" id="Straight Connector 3" o:spid="_x0000_s1026" style="position:absolute;z-index:251658752;visibility:visible;mso-wrap-style:square;mso-width-percent:0;mso-height-percent:0;mso-wrap-distance-left:9pt;mso-wrap-distance-top:-.0012mm;mso-wrap-distance-right:9pt;mso-wrap-distance-bottom:-.0012mm;mso-position-horizontal:absolute;mso-position-horizontal-relative:text;mso-position-vertical:absolute;mso-position-vertical-relative:text;mso-width-percent:0;mso-height-percent:0;mso-width-relative:page;mso-height-relative:page" from="69.5pt,17pt" to="126.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">
                      <o:lock v:ext="edit" shapetype="f"/>
                    </v:line>
                  </w:pict>
                </mc:Fallback>
              </mc:AlternateContent>
            </w:r>
            <w:r w:rsidR="003A27C5" w:rsidRPr="00C276C4">
              <w:rPr>
                <w:b/>
                <w:color w:val="000000"/>
                <w:sz w:val="24"/>
              </w:rPr>
              <w:t>ỦY BAN KINH TẾ VÀ TÀI CHÍNH</w:t>
            </w:r>
          </w:p>
        </w:tc>
        <w:tc>
          <w:tcPr>
            <w:tcW w:w="2693" w:type="pct"/>
          </w:tcPr>
          <w:p w14:paraId="29CCAFBD" w14:textId="77777777" w:rsidR="003A27C5" w:rsidRPr="00C276C4" w:rsidRDefault="003A27C5" w:rsidP="0041181D">
            <w:pPr>
              <w:ind w:left="-113" w:right="-113"/>
              <w:jc w:val="center"/>
              <w:rPr>
                <w:b/>
                <w:color w:val="000000"/>
                <w:sz w:val="24"/>
              </w:rPr>
            </w:pPr>
            <w:r w:rsidRPr="00C276C4">
              <w:rPr>
                <w:b/>
                <w:color w:val="000000"/>
                <w:sz w:val="24"/>
              </w:rPr>
              <w:t>CỘNG HÒA XÃ HỘI CHỦ NGHĨA VIỆT NAM</w:t>
            </w:r>
          </w:p>
          <w:p w14:paraId="2C7EB6F5" w14:textId="77777777" w:rsidR="003A27C5" w:rsidRPr="00C276C4" w:rsidRDefault="009151B4" w:rsidP="0041181D">
            <w:pPr>
              <w:jc w:val="center"/>
              <w:rPr>
                <w:i/>
                <w:color w:val="000000"/>
              </w:rPr>
            </w:pPr>
            <w:r>
              <w:rPr>
                <w:lang w:val="en-US"/>
              </w:rPr>
              <mc:AlternateContent>
                <mc:Choice Requires="wps">
                  <w:drawing>
                    <wp:anchor distT="4294967254" distB="4294967254" distL="114300" distR="114300" simplePos="0" relativeHeight="251657728" behindDoc="0" locked="0" layoutInCell="1" allowOverlap="1" wp14:anchorId="23E22377" wp14:editId="35774C72">
                      <wp:simplePos x="0" y="0"/>
                      <wp:positionH relativeFrom="column">
                        <wp:posOffset>542290</wp:posOffset>
                      </wp:positionH>
                      <wp:positionV relativeFrom="paragraph">
                        <wp:posOffset>215899</wp:posOffset>
                      </wp:positionV>
                      <wp:extent cx="2051685" cy="0"/>
                      <wp:effectExtent l="0" t="0" r="571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16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F5079BE" id="Straight Connector 2" o:spid="_x0000_s1026" style="position:absolute;z-index:251657728;visibility:visible;mso-wrap-style:square;mso-width-percent:0;mso-height-percent:0;mso-wrap-distance-left:9pt;mso-wrap-distance-top:-.0012mm;mso-wrap-distance-right:9pt;mso-wrap-distance-bottom:-.0012mm;mso-position-horizontal:absolute;mso-position-horizontal-relative:text;mso-position-vertical:absolute;mso-position-vertical-relative:text;mso-width-percent:0;mso-height-percent:0;mso-width-relative:page;mso-height-relative:page" from="42.7pt,17pt" to="204.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">
                      <o:lock v:ext="edit" shapetype="f"/>
                    </v:line>
                  </w:pict>
                </mc:Fallback>
              </mc:AlternateContent>
            </w:r>
            <w:r w:rsidR="003A27C5" w:rsidRPr="00C276C4">
              <w:rPr>
                <w:b/>
                <w:color w:val="000000"/>
                <w:sz w:val="26"/>
              </w:rPr>
              <w:t>Độc lập – Tự do – Hạnh phúc</w:t>
            </w:r>
          </w:p>
        </w:tc>
      </w:tr>
      <w:tr w:rsidR="003A27C5" w:rsidRPr="00C276C4" w14:paraId="2F3B3E22" w14:textId="77777777" w:rsidTr="00602C3F">
        <w:trPr>
          <w:trHeight w:val="54"/>
        </w:trPr>
        <w:tc>
          <w:tcPr>
            <w:tcW w:w="2307" w:type="pct"/>
          </w:tcPr>
          <w:p w14:paraId="1DDF40D7" w14:textId="77777777" w:rsidR="003A27C5" w:rsidRPr="00C276C4" w:rsidRDefault="003A27C5" w:rsidP="0041181D">
            <w:pPr>
              <w:tabs>
                <w:tab w:val="left" w:pos="1021"/>
              </w:tabs>
              <w:jc w:val="center"/>
              <w:rPr>
                <w:color w:val="000000"/>
                <w:sz w:val="24"/>
              </w:rPr>
            </w:pPr>
          </w:p>
        </w:tc>
        <w:tc>
          <w:tcPr>
            <w:tcW w:w="2693" w:type="pct"/>
          </w:tcPr>
          <w:p w14:paraId="18C741FD" w14:textId="1EA974AC" w:rsidR="003A27C5" w:rsidRPr="00C276C4" w:rsidRDefault="003A27C5" w:rsidP="0041181D">
            <w:pPr>
              <w:jc w:val="center"/>
              <w:rPr>
                <w:b/>
                <w:color w:val="000000"/>
                <w:sz w:val="24"/>
              </w:rPr>
            </w:pPr>
            <w:r w:rsidRPr="00C276C4">
              <w:rPr>
                <w:i/>
                <w:color w:val="000000"/>
              </w:rPr>
              <w:t xml:space="preserve">Hà Nội, </w:t>
            </w:r>
            <w:r w:rsidR="000E0499" w:rsidRPr="00C276C4">
              <w:rPr>
                <w:i/>
                <w:color w:val="000000"/>
              </w:rPr>
              <w:t xml:space="preserve">ngày </w:t>
            </w:r>
            <w:r w:rsidR="001F1293">
              <w:rPr>
                <w:i/>
                <w:color w:val="000000"/>
              </w:rPr>
              <w:t>18</w:t>
            </w:r>
            <w:r w:rsidR="000E0499" w:rsidRPr="00C276C4">
              <w:rPr>
                <w:i/>
                <w:color w:val="000000"/>
              </w:rPr>
              <w:t xml:space="preserve"> </w:t>
            </w:r>
            <w:r w:rsidR="00CC269B" w:rsidRPr="00C276C4">
              <w:rPr>
                <w:i/>
                <w:color w:val="000000"/>
              </w:rPr>
              <w:t xml:space="preserve">tháng </w:t>
            </w:r>
            <w:r w:rsidR="00E17267" w:rsidRPr="00C276C4">
              <w:rPr>
                <w:i/>
                <w:color w:val="000000"/>
                <w:lang w:val="en-US"/>
              </w:rPr>
              <w:t>8</w:t>
            </w:r>
            <w:r w:rsidR="00CC269B" w:rsidRPr="00C276C4">
              <w:rPr>
                <w:i/>
                <w:color w:val="000000"/>
              </w:rPr>
              <w:t xml:space="preserve"> </w:t>
            </w:r>
            <w:r w:rsidRPr="00C276C4">
              <w:rPr>
                <w:i/>
                <w:color w:val="000000"/>
              </w:rPr>
              <w:t xml:space="preserve">năm </w:t>
            </w:r>
            <w:r w:rsidR="0050795C" w:rsidRPr="00C276C4">
              <w:rPr>
                <w:i/>
                <w:color w:val="000000"/>
              </w:rPr>
              <w:t>2026</w:t>
            </w:r>
          </w:p>
        </w:tc>
      </w:tr>
      <w:tr w:rsidR="00C276C4" w:rsidRPr="00C276C4" w14:paraId="707361AB" w14:textId="77777777" w:rsidTr="00602C3F">
        <w:trPr>
          <w:trHeight w:val="54"/>
        </w:trPr>
        <w:tc>
          <w:tcPr>
            <w:tcW w:w="2307" w:type="pct"/>
          </w:tcPr>
          <w:p w14:paraId="0ECB732C" w14:textId="77777777" w:rsidR="00C276C4" w:rsidRPr="00C276C4" w:rsidRDefault="00C276C4" w:rsidP="0041181D">
            <w:pPr>
              <w:tabs>
                <w:tab w:val="left" w:pos="1021"/>
              </w:tabs>
              <w:jc w:val="center"/>
              <w:rPr>
                <w:color w:val="000000"/>
                <w:sz w:val="24"/>
              </w:rPr>
            </w:pPr>
          </w:p>
        </w:tc>
        <w:tc>
          <w:tcPr>
            <w:tcW w:w="2693" w:type="pct"/>
          </w:tcPr>
          <w:p w14:paraId="2E0E2A24" w14:textId="77777777" w:rsidR="00C276C4" w:rsidRPr="00C276C4" w:rsidRDefault="00C276C4" w:rsidP="0041181D">
            <w:pPr>
              <w:jc w:val="center"/>
              <w:rPr>
                <w:i/>
                <w:color w:val="000000"/>
              </w:rPr>
            </w:pPr>
          </w:p>
        </w:tc>
      </w:tr>
    </w:tbl>
    <w:p w14:paraId="1576DEFA" w14:textId="77777777" w:rsidR="00C74A4D" w:rsidRPr="00C276C4" w:rsidRDefault="00C74A4D" w:rsidP="0041181D">
      <w:pPr>
        <w:pStyle w:val="n-dieund-p"/>
        <w:tabs>
          <w:tab w:val="left" w:pos="1170"/>
        </w:tabs>
        <w:jc w:val="center"/>
        <w:rPr>
          <w:color w:val="000000"/>
          <w:sz w:val="28"/>
          <w:lang w:val="en-US"/>
        </w:rPr>
      </w:pPr>
      <w:r w:rsidRPr="00C276C4">
        <w:rPr>
          <w:b/>
          <w:color w:val="000000"/>
          <w:sz w:val="28"/>
          <w:szCs w:val="28"/>
        </w:rPr>
        <w:t>BÁO CÁO</w:t>
      </w:r>
      <w:r w:rsidR="00181585" w:rsidRPr="00C276C4">
        <w:rPr>
          <w:b/>
          <w:color w:val="000000"/>
          <w:sz w:val="28"/>
          <w:szCs w:val="28"/>
          <w:lang w:val="en-US"/>
        </w:rPr>
        <w:t xml:space="preserve"> TÓM TẮT</w:t>
      </w:r>
    </w:p>
    <w:bookmarkStart w:id="0" w:name="_Hlk89611624"/>
    <w:p w14:paraId="0C54C80F" w14:textId="77777777" w:rsidR="00C74A4D" w:rsidRPr="004A1D81" w:rsidRDefault="009151B4" w:rsidP="0041181D">
      <w:pPr>
        <w:pBdr>
          <w:top w:val="nil"/>
          <w:left w:val="nil"/>
          <w:bottom w:val="nil"/>
          <w:right w:val="nil"/>
          <w:between w:val="nil"/>
        </w:pBdr>
        <w:jc w:val="center"/>
        <w:rPr>
          <w:rFonts w:ascii="Times New Roman Bold" w:hAnsi="Times New Roman Bold"/>
          <w:color w:val="000000"/>
          <w:spacing w:val="-8"/>
        </w:rPr>
      </w:pPr>
      <w:r w:rsidRPr="004A1D81">
        <w:rPr>
          <w:rFonts w:ascii="Times New Roman Bold" w:hAnsi="Times New Roman Bold"/>
          <w:spacing w:val="-8"/>
          <w:lang w:val="en-US"/>
        </w:rPr>
        <mc:AlternateContent>
          <mc:Choice Requires="wps">
            <w:drawing>
              <wp:anchor distT="4294967206" distB="4294967206" distL="114300" distR="114300" simplePos="0" relativeHeight="251656704" behindDoc="0" locked="0" layoutInCell="1" allowOverlap="1" wp14:anchorId="3CBC7E71" wp14:editId="264B8467">
                <wp:simplePos x="0" y="0"/>
                <wp:positionH relativeFrom="margin">
                  <wp:posOffset>2331720</wp:posOffset>
                </wp:positionH>
                <wp:positionV relativeFrom="paragraph">
                  <wp:posOffset>240664</wp:posOffset>
                </wp:positionV>
                <wp:extent cx="1194435" cy="0"/>
                <wp:effectExtent l="0" t="0" r="571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944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1633B0" id="Straight Connector 1" o:spid="_x0000_s1026" style="position:absolute;z-index:251656704;visibility:visible;mso-wrap-style:square;mso-width-percent:0;mso-height-percent:0;mso-wrap-distance-left:9pt;mso-wrap-distance-top:-.0025mm;mso-wrap-distance-right:9pt;mso-wrap-distance-bottom:-.0025mm;mso-position-horizontal:absolute;mso-position-horizontal-relative:margin;mso-position-vertical:absolute;mso-position-vertical-relative:text;mso-width-percent:0;mso-height-percent:0;mso-width-relative:page;mso-height-relative:page" from="183.6pt,18.95pt" to="277.6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">
                <o:lock v:ext="edit" shapetype="f"/>
                <w10:wrap anchorx="margin"/>
              </v:line>
            </w:pict>
          </mc:Fallback>
        </mc:AlternateContent>
      </w:r>
      <w:r w:rsidR="00C74A4D" w:rsidRPr="004A1D81">
        <w:rPr>
          <w:rFonts w:ascii="Times New Roman Bold" w:hAnsi="Times New Roman Bold"/>
          <w:b/>
          <w:color w:val="000000"/>
          <w:spacing w:val="-8"/>
        </w:rPr>
        <w:t xml:space="preserve"> </w:t>
      </w:r>
      <w:r w:rsidR="00A526EF" w:rsidRPr="004A1D81">
        <w:rPr>
          <w:rFonts w:ascii="Times New Roman Bold" w:hAnsi="Times New Roman Bold"/>
          <w:b/>
          <w:color w:val="000000"/>
          <w:spacing w:val="-8"/>
        </w:rPr>
        <w:t xml:space="preserve">Ý kiến về </w:t>
      </w:r>
      <w:r w:rsidR="00E37E0D" w:rsidRPr="004A1D81">
        <w:rPr>
          <w:rFonts w:ascii="Times New Roman Bold" w:hAnsi="Times New Roman Bold"/>
          <w:b/>
          <w:color w:val="000000"/>
          <w:spacing w:val="-8"/>
          <w:lang w:val="en-US"/>
        </w:rPr>
        <w:t>định hướng</w:t>
      </w:r>
      <w:r w:rsidR="00E17267" w:rsidRPr="004A1D81">
        <w:rPr>
          <w:rFonts w:ascii="Times New Roman Bold" w:hAnsi="Times New Roman Bold"/>
          <w:b/>
          <w:color w:val="000000"/>
          <w:spacing w:val="-8"/>
        </w:rPr>
        <w:t xml:space="preserve"> chính sách</w:t>
      </w:r>
      <w:r w:rsidR="00E37E0D" w:rsidRPr="004A1D81">
        <w:rPr>
          <w:rFonts w:ascii="Times New Roman Bold" w:hAnsi="Times New Roman Bold"/>
          <w:b/>
          <w:color w:val="000000"/>
          <w:spacing w:val="-8"/>
          <w:lang w:val="en-US"/>
        </w:rPr>
        <w:t xml:space="preserve"> sửa đổi</w:t>
      </w:r>
      <w:r w:rsidR="00063836" w:rsidRPr="004A1D81">
        <w:rPr>
          <w:rFonts w:ascii="Times New Roman Bold" w:hAnsi="Times New Roman Bold"/>
          <w:b/>
          <w:color w:val="000000"/>
          <w:spacing w:val="-8"/>
        </w:rPr>
        <w:t xml:space="preserve"> Luật </w:t>
      </w:r>
      <w:r w:rsidR="0050795C" w:rsidRPr="004A1D81">
        <w:rPr>
          <w:rFonts w:ascii="Times New Roman Bold" w:hAnsi="Times New Roman Bold"/>
          <w:b/>
          <w:color w:val="000000"/>
          <w:spacing w:val="-8"/>
        </w:rPr>
        <w:t>Kinh doanh bất động sản</w:t>
      </w:r>
      <w:r w:rsidR="004A1D81" w:rsidRPr="004A1D81">
        <w:rPr>
          <w:rFonts w:ascii="Times New Roman Bold" w:hAnsi="Times New Roman Bold"/>
          <w:b/>
          <w:color w:val="000000"/>
          <w:spacing w:val="-8"/>
          <w:lang w:val="en-US"/>
        </w:rPr>
        <w:t xml:space="preserve"> năm 2023</w:t>
      </w:r>
      <w:r w:rsidR="00063836" w:rsidRPr="004A1D81">
        <w:rPr>
          <w:rFonts w:ascii="Times New Roman Bold" w:hAnsi="Times New Roman Bold"/>
          <w:b/>
          <w:color w:val="000000"/>
          <w:spacing w:val="-8"/>
        </w:rPr>
        <w:br/>
      </w:r>
      <w:bookmarkEnd w:id="0"/>
    </w:p>
    <w:tbl>
      <w:tblPr>
        <w:tblW w:w="0" w:type="auto"/>
        <w:tblLook w:val="04A0" w:firstRow="1" w:lastRow="0" w:firstColumn="1" w:lastColumn="0" w:noHBand="0" w:noVBand="1"/>
      </w:tblPr>
      <w:tblGrid>
        <w:gridCol w:w="3964"/>
        <w:gridCol w:w="5374"/>
      </w:tblGrid>
      <w:tr w:rsidR="00C276C4" w14:paraId="2A6A36C8" w14:textId="77777777" w:rsidTr="00FB2E9D">
        <w:tc>
          <w:tcPr>
            <w:tcW w:w="3964" w:type="dxa"/>
          </w:tcPr>
          <w:p w14:paraId="2B8B9382" w14:textId="77777777" w:rsidR="00C276C4" w:rsidRPr="00FB2E9D" w:rsidRDefault="00C276C4" w:rsidP="0041181D">
            <w:pPr>
              <w:pStyle w:val="n-dieund-p"/>
              <w:tabs>
                <w:tab w:val="left" w:pos="0"/>
              </w:tabs>
              <w:jc w:val="right"/>
              <w:rPr>
                <w:color w:val="000000"/>
                <w:sz w:val="28"/>
              </w:rPr>
            </w:pPr>
            <w:r w:rsidRPr="00FB2E9D">
              <w:rPr>
                <w:color w:val="000000"/>
                <w:sz w:val="28"/>
              </w:rPr>
              <w:t>Kính gửi:</w:t>
            </w:r>
          </w:p>
        </w:tc>
        <w:tc>
          <w:tcPr>
            <w:tcW w:w="5374" w:type="dxa"/>
          </w:tcPr>
          <w:p w14:paraId="24A6B493" w14:textId="77777777" w:rsidR="00C276C4" w:rsidRPr="00FB2E9D" w:rsidRDefault="00C276C4" w:rsidP="0041181D">
            <w:pPr>
              <w:pStyle w:val="n-dieund-p"/>
              <w:tabs>
                <w:tab w:val="left" w:pos="0"/>
              </w:tabs>
              <w:jc w:val="left"/>
              <w:rPr>
                <w:color w:val="000000"/>
                <w:sz w:val="28"/>
              </w:rPr>
            </w:pPr>
            <w:r w:rsidRPr="00FB2E9D">
              <w:rPr>
                <w:color w:val="000000"/>
                <w:sz w:val="28"/>
                <w:lang w:val="en-GB"/>
              </w:rPr>
              <w:t>Các</w:t>
            </w:r>
            <w:r w:rsidRPr="00FB2E9D">
              <w:rPr>
                <w:color w:val="000000"/>
                <w:sz w:val="28"/>
              </w:rPr>
              <w:t xml:space="preserve"> vị đại biểu</w:t>
            </w:r>
            <w:r w:rsidRPr="00FB2E9D">
              <w:rPr>
                <w:color w:val="000000"/>
                <w:sz w:val="28"/>
                <w:lang w:val="en-GB"/>
              </w:rPr>
              <w:t xml:space="preserve"> Quốc hội</w:t>
            </w:r>
            <w:r w:rsidRPr="00FB2E9D">
              <w:rPr>
                <w:color w:val="000000"/>
                <w:sz w:val="28"/>
              </w:rPr>
              <w:t>;</w:t>
            </w:r>
          </w:p>
        </w:tc>
      </w:tr>
      <w:tr w:rsidR="00C276C4" w14:paraId="2DEA8EAE" w14:textId="77777777" w:rsidTr="00FB2E9D">
        <w:tc>
          <w:tcPr>
            <w:tcW w:w="3964" w:type="dxa"/>
          </w:tcPr>
          <w:p w14:paraId="47C46628" w14:textId="77777777" w:rsidR="00C276C4" w:rsidRPr="00FB2E9D" w:rsidRDefault="00C276C4" w:rsidP="0041181D">
            <w:pPr>
              <w:pStyle w:val="n-dieund-p"/>
              <w:tabs>
                <w:tab w:val="left" w:pos="0"/>
              </w:tabs>
              <w:jc w:val="right"/>
              <w:rPr>
                <w:color w:val="000000"/>
                <w:sz w:val="28"/>
              </w:rPr>
            </w:pPr>
          </w:p>
        </w:tc>
        <w:tc>
          <w:tcPr>
            <w:tcW w:w="5374" w:type="dxa"/>
          </w:tcPr>
          <w:p w14:paraId="548FDBA8" w14:textId="77777777" w:rsidR="00C276C4" w:rsidRPr="00FB2E9D" w:rsidRDefault="00C276C4" w:rsidP="0041181D">
            <w:pPr>
              <w:pStyle w:val="n-dieund-p"/>
              <w:tabs>
                <w:tab w:val="left" w:pos="0"/>
              </w:tabs>
              <w:jc w:val="left"/>
              <w:rPr>
                <w:color w:val="000000"/>
                <w:sz w:val="28"/>
                <w:lang w:val="en-GB"/>
              </w:rPr>
            </w:pPr>
          </w:p>
        </w:tc>
      </w:tr>
    </w:tbl>
    <w:p w14:paraId="1A706A1A" w14:textId="5D7ECA62" w:rsidR="003A27C5" w:rsidRPr="00C276C4" w:rsidRDefault="000E0499" w:rsidP="004A1D81">
      <w:pPr>
        <w:suppressLineNumbers/>
        <w:tabs>
          <w:tab w:val="left" w:pos="567"/>
        </w:tabs>
        <w:suppressAutoHyphens/>
        <w:spacing w:before="120" w:line="340" w:lineRule="exact"/>
        <w:ind w:firstLine="720"/>
        <w:jc w:val="both"/>
        <w:rPr>
          <w:color w:val="000000"/>
        </w:rPr>
      </w:pPr>
      <w:r w:rsidRPr="00C276C4">
        <w:rPr>
          <w:color w:val="0D0D0D"/>
          <w:lang w:val="en-GB"/>
        </w:rPr>
        <w:t xml:space="preserve">Ngày </w:t>
      </w:r>
      <w:r w:rsidR="001F1293">
        <w:rPr>
          <w:color w:val="0D0D0D"/>
        </w:rPr>
        <w:t>18</w:t>
      </w:r>
      <w:r w:rsidR="004637B1" w:rsidRPr="00C276C4">
        <w:rPr>
          <w:color w:val="0D0D0D"/>
          <w:lang w:val="en-GB"/>
        </w:rPr>
        <w:t>/</w:t>
      </w:r>
      <w:r w:rsidR="00AB62E7" w:rsidRPr="00C276C4">
        <w:rPr>
          <w:color w:val="0D0D0D"/>
        </w:rPr>
        <w:t>8</w:t>
      </w:r>
      <w:r w:rsidR="00181585" w:rsidRPr="00C276C4">
        <w:rPr>
          <w:color w:val="0D0D0D"/>
          <w:lang w:val="en-GB"/>
        </w:rPr>
        <w:t>/202</w:t>
      </w:r>
      <w:r w:rsidR="00181585" w:rsidRPr="00C276C4">
        <w:rPr>
          <w:color w:val="0D0D0D"/>
        </w:rPr>
        <w:t>6</w:t>
      </w:r>
      <w:r w:rsidR="00181585" w:rsidRPr="00C276C4">
        <w:rPr>
          <w:color w:val="0D0D0D"/>
          <w:lang w:val="en-GB"/>
        </w:rPr>
        <w:t xml:space="preserve">, </w:t>
      </w:r>
      <w:r w:rsidR="00181585" w:rsidRPr="00C276C4">
        <w:rPr>
          <w:color w:val="0D0D0D"/>
        </w:rPr>
        <w:t xml:space="preserve">Ủy ban Kinh tế và Tài chính (UBKTTC) đã có Báo cáo </w:t>
      </w:r>
      <w:r w:rsidRPr="00C276C4">
        <w:rPr>
          <w:color w:val="0D0D0D"/>
        </w:rPr>
        <w:t>số</w:t>
      </w:r>
      <w:r w:rsidR="00A43E51">
        <w:rPr>
          <w:color w:val="0D0D0D"/>
        </w:rPr>
        <w:t xml:space="preserve"> </w:t>
      </w:r>
      <w:r w:rsidR="001F1293">
        <w:rPr>
          <w:color w:val="0D0D0D"/>
          <w:lang w:val="en-US"/>
        </w:rPr>
        <w:t>880</w:t>
      </w:r>
      <w:r w:rsidR="004A1D81" w:rsidRPr="00C276C4">
        <w:rPr>
          <w:color w:val="0D0D0D"/>
        </w:rPr>
        <w:t>/</w:t>
      </w:r>
      <w:r w:rsidR="00181585" w:rsidRPr="00C276C4">
        <w:rPr>
          <w:color w:val="0D0D0D"/>
        </w:rPr>
        <w:t xml:space="preserve">BC-UBKTTC16 </w:t>
      </w:r>
      <w:r w:rsidR="00181585" w:rsidRPr="00C276C4">
        <w:rPr>
          <w:color w:val="0D0D0D"/>
          <w:lang w:val="en-US"/>
        </w:rPr>
        <w:t>cho ý kiến về</w:t>
      </w:r>
      <w:r w:rsidR="00181585" w:rsidRPr="00C276C4">
        <w:rPr>
          <w:color w:val="0D0D0D"/>
        </w:rPr>
        <w:t xml:space="preserve"> </w:t>
      </w:r>
      <w:r w:rsidR="00E37E0D" w:rsidRPr="00C276C4">
        <w:rPr>
          <w:bCs/>
          <w:color w:val="000000"/>
          <w:lang w:val="en-US"/>
        </w:rPr>
        <w:t xml:space="preserve">định hướng sửa đổi </w:t>
      </w:r>
      <w:r w:rsidR="00E37E0D" w:rsidRPr="00C276C4">
        <w:rPr>
          <w:bCs/>
          <w:color w:val="000000"/>
        </w:rPr>
        <w:t>Luật Kinh doanh bất động sản</w:t>
      </w:r>
      <w:r w:rsidR="0050795C" w:rsidRPr="00C276C4">
        <w:rPr>
          <w:color w:val="000000"/>
        </w:rPr>
        <w:t xml:space="preserve"> </w:t>
      </w:r>
      <w:r w:rsidR="0050795C" w:rsidRPr="00C276C4">
        <w:rPr>
          <w:bCs/>
          <w:iCs/>
          <w:color w:val="000000"/>
        </w:rPr>
        <w:t xml:space="preserve">trên cơ sở Tờ trình số </w:t>
      </w:r>
      <w:r w:rsidR="00AB62E7" w:rsidRPr="00C276C4">
        <w:rPr>
          <w:bCs/>
          <w:iCs/>
          <w:color w:val="000000"/>
          <w:lang w:val="en-US"/>
        </w:rPr>
        <w:t>520</w:t>
      </w:r>
      <w:r w:rsidR="0050795C" w:rsidRPr="00C276C4">
        <w:rPr>
          <w:bCs/>
          <w:iCs/>
          <w:color w:val="000000"/>
        </w:rPr>
        <w:t>/TTr-CP</w:t>
      </w:r>
      <w:r w:rsidR="00181585" w:rsidRPr="00C276C4">
        <w:rPr>
          <w:bCs/>
          <w:iCs/>
          <w:color w:val="000000"/>
          <w:lang w:val="en-US"/>
        </w:rPr>
        <w:t>;</w:t>
      </w:r>
      <w:r w:rsidR="0050795C" w:rsidRPr="00C276C4">
        <w:rPr>
          <w:bCs/>
          <w:iCs/>
          <w:color w:val="000000"/>
        </w:rPr>
        <w:t xml:space="preserve"> </w:t>
      </w:r>
      <w:r w:rsidR="009E6894" w:rsidRPr="00C276C4">
        <w:rPr>
          <w:bCs/>
          <w:color w:val="000000"/>
          <w:lang w:val="vi"/>
        </w:rPr>
        <w:t xml:space="preserve">kính </w:t>
      </w:r>
      <w:r w:rsidR="00C30780" w:rsidRPr="00C276C4">
        <w:rPr>
          <w:color w:val="000000"/>
          <w:lang w:val="en-GB"/>
        </w:rPr>
        <w:t>báo cáo</w:t>
      </w:r>
      <w:r w:rsidR="003A27C5" w:rsidRPr="00C276C4">
        <w:rPr>
          <w:color w:val="000000"/>
        </w:rPr>
        <w:t xml:space="preserve"> </w:t>
      </w:r>
      <w:r w:rsidR="00AB62E7" w:rsidRPr="00C276C4">
        <w:rPr>
          <w:color w:val="000000"/>
          <w:lang w:val="en-GB"/>
        </w:rPr>
        <w:t>các</w:t>
      </w:r>
      <w:r w:rsidR="00AB62E7" w:rsidRPr="00C276C4">
        <w:rPr>
          <w:color w:val="000000"/>
        </w:rPr>
        <w:t xml:space="preserve"> vị đại biểu</w:t>
      </w:r>
      <w:r w:rsidR="00AB62E7" w:rsidRPr="00C276C4">
        <w:rPr>
          <w:color w:val="000000"/>
          <w:lang w:val="en-GB"/>
        </w:rPr>
        <w:t xml:space="preserve"> Quốc hội</w:t>
      </w:r>
      <w:r w:rsidR="00AB62E7" w:rsidRPr="00C276C4">
        <w:rPr>
          <w:i/>
          <w:iCs/>
          <w:color w:val="000000"/>
        </w:rPr>
        <w:t xml:space="preserve"> </w:t>
      </w:r>
      <w:r w:rsidR="000820B0" w:rsidRPr="00C276C4">
        <w:rPr>
          <w:i/>
          <w:iCs/>
          <w:color w:val="000000"/>
        </w:rPr>
        <w:t>(</w:t>
      </w:r>
      <w:r w:rsidR="00AB62E7" w:rsidRPr="00C276C4">
        <w:rPr>
          <w:i/>
          <w:iCs/>
          <w:color w:val="000000"/>
        </w:rPr>
        <w:t>ĐB</w:t>
      </w:r>
      <w:r w:rsidR="000820B0" w:rsidRPr="00C276C4">
        <w:rPr>
          <w:i/>
          <w:iCs/>
          <w:color w:val="000000"/>
        </w:rPr>
        <w:t>QH)</w:t>
      </w:r>
      <w:r w:rsidR="009E6894" w:rsidRPr="00C276C4">
        <w:rPr>
          <w:color w:val="000000"/>
        </w:rPr>
        <w:t xml:space="preserve"> </w:t>
      </w:r>
      <w:r w:rsidR="00181585" w:rsidRPr="00C276C4">
        <w:rPr>
          <w:color w:val="0D0D0D"/>
        </w:rPr>
        <w:t xml:space="preserve">tóm tắt một số nội dung chính </w:t>
      </w:r>
      <w:r w:rsidR="003A27C5" w:rsidRPr="00C276C4">
        <w:rPr>
          <w:color w:val="000000"/>
        </w:rPr>
        <w:t>như sau:</w:t>
      </w:r>
    </w:p>
    <w:p w14:paraId="65A32675" w14:textId="77777777" w:rsidR="00141189" w:rsidRPr="00C276C4" w:rsidRDefault="00141189" w:rsidP="0041181D">
      <w:pPr>
        <w:pStyle w:val="Heading1"/>
        <w:numPr>
          <w:ilvl w:val="0"/>
          <w:numId w:val="3"/>
        </w:numPr>
        <w:spacing w:before="80" w:line="320" w:lineRule="exact"/>
        <w:rPr>
          <w:color w:val="000000"/>
        </w:rPr>
      </w:pPr>
      <w:r w:rsidRPr="00C276C4">
        <w:rPr>
          <w:color w:val="000000"/>
        </w:rPr>
        <w:t xml:space="preserve">VỀ MỘT SỐ </w:t>
      </w:r>
      <w:r w:rsidR="00397B56" w:rsidRPr="00C276C4">
        <w:rPr>
          <w:color w:val="000000"/>
        </w:rPr>
        <w:t>VẤN ĐỀ CHUNG</w:t>
      </w:r>
    </w:p>
    <w:p w14:paraId="3F074D7E" w14:textId="77777777" w:rsidR="009A253E" w:rsidRDefault="003262AD" w:rsidP="0041181D">
      <w:pPr>
        <w:pStyle w:val="ListParagraph"/>
        <w:numPr>
          <w:ilvl w:val="0"/>
          <w:numId w:val="27"/>
        </w:numPr>
        <w:spacing w:before="80" w:line="320" w:lineRule="exact"/>
        <w:contextualSpacing w:val="0"/>
        <w:jc w:val="both"/>
        <w:rPr>
          <w:sz w:val="28"/>
          <w:szCs w:val="28"/>
        </w:rPr>
      </w:pPr>
      <w:bookmarkStart w:id="1" w:name="về-sự-cần-thiết-xây-dựng-luật"/>
      <w:r w:rsidRPr="00C276C4">
        <w:rPr>
          <w:sz w:val="28"/>
          <w:szCs w:val="28"/>
          <w:lang w:val="en-US" w:eastAsia="zh-CN"/>
        </w:rPr>
        <w:t>Thường</w:t>
      </w:r>
      <w:r w:rsidRPr="00C276C4">
        <w:rPr>
          <w:rFonts w:eastAsia="Cambria"/>
          <w:sz w:val="28"/>
          <w:szCs w:val="28"/>
        </w:rPr>
        <w:t xml:space="preserve"> trực UBKTTC </w:t>
      </w:r>
      <w:r w:rsidRPr="00C276C4">
        <w:rPr>
          <w:rFonts w:eastAsia="Cambria"/>
          <w:b/>
          <w:bCs/>
          <w:i/>
          <w:sz w:val="28"/>
          <w:szCs w:val="28"/>
        </w:rPr>
        <w:t>tán thành</w:t>
      </w:r>
      <w:r w:rsidRPr="00C276C4">
        <w:rPr>
          <w:rFonts w:eastAsia="Cambria"/>
          <w:sz w:val="28"/>
          <w:szCs w:val="28"/>
        </w:rPr>
        <w:t xml:space="preserve"> sự cần thiết sửa đổi Luật Kinh doanh bất động sản (KDBĐS) với </w:t>
      </w:r>
      <w:r w:rsidR="00C121C0" w:rsidRPr="00C276C4">
        <w:rPr>
          <w:sz w:val="28"/>
          <w:szCs w:val="28"/>
        </w:rPr>
        <w:t xml:space="preserve">những </w:t>
      </w:r>
      <w:r w:rsidRPr="00C276C4">
        <w:rPr>
          <w:rFonts w:eastAsia="Cambria"/>
          <w:sz w:val="28"/>
          <w:szCs w:val="28"/>
        </w:rPr>
        <w:t xml:space="preserve">quan điểm, mục </w:t>
      </w:r>
      <w:r w:rsidR="005E6C3C" w:rsidRPr="00C276C4">
        <w:rPr>
          <w:rFonts w:eastAsia="Cambria"/>
          <w:sz w:val="28"/>
          <w:szCs w:val="28"/>
        </w:rPr>
        <w:t xml:space="preserve">tiêu </w:t>
      </w:r>
      <w:r w:rsidR="00C121C0" w:rsidRPr="00C276C4">
        <w:rPr>
          <w:sz w:val="28"/>
          <w:szCs w:val="28"/>
        </w:rPr>
        <w:t>như đã</w:t>
      </w:r>
      <w:r w:rsidRPr="00C276C4">
        <w:rPr>
          <w:rFonts w:eastAsia="Cambria"/>
          <w:sz w:val="28"/>
          <w:szCs w:val="28"/>
        </w:rPr>
        <w:t xml:space="preserve"> nêu tại Tờ trình số </w:t>
      </w:r>
      <w:r w:rsidR="00AB62E7" w:rsidRPr="00C276C4">
        <w:rPr>
          <w:rFonts w:eastAsia="Cambria"/>
          <w:sz w:val="28"/>
          <w:szCs w:val="28"/>
        </w:rPr>
        <w:t>520</w:t>
      </w:r>
      <w:r w:rsidRPr="00C276C4">
        <w:rPr>
          <w:rFonts w:eastAsia="Cambria"/>
          <w:sz w:val="28"/>
          <w:szCs w:val="28"/>
        </w:rPr>
        <w:t>/TTr-CP</w:t>
      </w:r>
      <w:r w:rsidR="00E37E0D" w:rsidRPr="00C276C4">
        <w:rPr>
          <w:rFonts w:eastAsia="Cambria"/>
          <w:sz w:val="28"/>
          <w:szCs w:val="28"/>
        </w:rPr>
        <w:t>.</w:t>
      </w:r>
      <w:r w:rsidRPr="00C276C4">
        <w:rPr>
          <w:rFonts w:eastAsia="Cambria"/>
          <w:sz w:val="28"/>
          <w:szCs w:val="28"/>
        </w:rPr>
        <w:t xml:space="preserve"> </w:t>
      </w:r>
      <w:bookmarkStart w:id="2" w:name="_Hlk236056088"/>
      <w:r w:rsidR="00E37E0D" w:rsidRPr="00C276C4">
        <w:rPr>
          <w:sz w:val="28"/>
          <w:szCs w:val="28"/>
        </w:rPr>
        <w:t xml:space="preserve">Hồ sơ kèm theo Tờ trình số </w:t>
      </w:r>
      <w:r w:rsidR="00AB62E7" w:rsidRPr="00C276C4">
        <w:rPr>
          <w:sz w:val="28"/>
          <w:szCs w:val="28"/>
        </w:rPr>
        <w:t>520</w:t>
      </w:r>
      <w:r w:rsidR="00E37E0D" w:rsidRPr="00C276C4">
        <w:rPr>
          <w:sz w:val="28"/>
          <w:szCs w:val="28"/>
        </w:rPr>
        <w:t>/TTr-CP có đủ các tài liệu theo yêu cầu của Kết luận số 98/KL-UBTVQH16</w:t>
      </w:r>
      <w:r w:rsidR="00AB62E7" w:rsidRPr="00C276C4">
        <w:rPr>
          <w:sz w:val="28"/>
          <w:szCs w:val="28"/>
        </w:rPr>
        <w:t xml:space="preserve"> và Kết luận số 151/KL-UBTVQH16</w:t>
      </w:r>
      <w:r w:rsidR="00E37E0D" w:rsidRPr="00C276C4">
        <w:rPr>
          <w:sz w:val="28"/>
          <w:szCs w:val="28"/>
        </w:rPr>
        <w:t>.</w:t>
      </w:r>
    </w:p>
    <w:p w14:paraId="16349F56" w14:textId="14087BE3" w:rsidR="009A253E" w:rsidRPr="00A40B48" w:rsidRDefault="00AD3E83" w:rsidP="0041181D">
      <w:pPr>
        <w:pStyle w:val="ListParagraph"/>
        <w:numPr>
          <w:ilvl w:val="0"/>
          <w:numId w:val="27"/>
        </w:numPr>
        <w:spacing w:before="80" w:line="320" w:lineRule="exact"/>
        <w:contextualSpacing w:val="0"/>
        <w:jc w:val="both"/>
        <w:rPr>
          <w:rFonts w:eastAsia="Cambria"/>
          <w:spacing w:val="-2"/>
          <w:sz w:val="28"/>
          <w:szCs w:val="28"/>
          <w:lang w:val="vi-VN"/>
        </w:rPr>
      </w:pPr>
      <w:r w:rsidRPr="00A40B48">
        <w:rPr>
          <w:b/>
          <w:bCs/>
          <w:i/>
          <w:iCs/>
          <w:spacing w:val="-2"/>
          <w:sz w:val="28"/>
          <w:szCs w:val="28"/>
          <w:lang w:val="en-US"/>
        </w:rPr>
        <w:t>Tuy nhiên</w:t>
      </w:r>
      <w:r w:rsidRPr="00A40B48">
        <w:rPr>
          <w:b/>
          <w:i/>
          <w:iCs/>
          <w:spacing w:val="-2"/>
          <w:sz w:val="28"/>
          <w:szCs w:val="28"/>
          <w:lang w:val="en-US"/>
        </w:rPr>
        <w:t>,</w:t>
      </w:r>
      <w:r w:rsidRPr="00A40B48">
        <w:rPr>
          <w:b/>
          <w:i/>
          <w:iCs/>
          <w:spacing w:val="-2"/>
          <w:sz w:val="28"/>
          <w:szCs w:val="28"/>
        </w:rPr>
        <w:t xml:space="preserve"> </w:t>
      </w:r>
      <w:r w:rsidR="00F74E0D" w:rsidRPr="00A40B48">
        <w:rPr>
          <w:noProof w:val="0"/>
          <w:spacing w:val="-2"/>
          <w:sz w:val="28"/>
          <w:szCs w:val="28"/>
        </w:rPr>
        <w:t xml:space="preserve">dự thảo Luật được xây dựng, hoàn thiện trong thời gian gấp rút nên </w:t>
      </w:r>
      <w:r w:rsidR="00F74E0D" w:rsidRPr="00A40B48">
        <w:rPr>
          <w:noProof w:val="0"/>
          <w:spacing w:val="-2"/>
          <w:sz w:val="28"/>
          <w:szCs w:val="28"/>
          <w:lang w:val="en-US"/>
        </w:rPr>
        <w:t>chưa tương xứng với thuyết minh về sự cần thiết sửa đổi toàn diện, chưa có chính sách mới bảo đảm đột phá, cắt giảm thủ tục hành chính</w:t>
      </w:r>
      <w:r w:rsidR="00D42ACB" w:rsidRPr="00A40B48">
        <w:rPr>
          <w:spacing w:val="-2"/>
          <w:sz w:val="28"/>
          <w:szCs w:val="28"/>
        </w:rPr>
        <w:t>.</w:t>
      </w:r>
      <w:r w:rsidR="00D42ACB" w:rsidRPr="00A40B48">
        <w:rPr>
          <w:bCs/>
          <w:spacing w:val="-2"/>
          <w:sz w:val="28"/>
          <w:szCs w:val="28"/>
        </w:rPr>
        <w:t xml:space="preserve"> Hồ sơ </w:t>
      </w:r>
      <w:r w:rsidR="00675599" w:rsidRPr="00A40B48">
        <w:rPr>
          <w:bCs/>
          <w:spacing w:val="-2"/>
          <w:sz w:val="28"/>
          <w:szCs w:val="28"/>
        </w:rPr>
        <w:t xml:space="preserve">chưa có Báo cáo đánh giá tác động chính sách; chưa được lấy ý kiến, tham vấn rộng rãi. Báo cáo thẩm định </w:t>
      </w:r>
      <w:r w:rsidR="00675599" w:rsidRPr="00A40B48">
        <w:rPr>
          <w:bCs/>
          <w:spacing w:val="-2"/>
          <w:sz w:val="28"/>
          <w:szCs w:val="28"/>
          <w:lang w:val="en-US"/>
        </w:rPr>
        <w:t>của</w:t>
      </w:r>
      <w:r w:rsidR="00675599" w:rsidRPr="00A40B48">
        <w:rPr>
          <w:bCs/>
          <w:spacing w:val="-2"/>
          <w:sz w:val="28"/>
          <w:szCs w:val="28"/>
        </w:rPr>
        <w:t xml:space="preserve"> Bộ Tư pháp mới chỉ là ý kiến bước đầu về định hướng sửa đổi Luật.</w:t>
      </w:r>
      <w:r w:rsidR="009A253E" w:rsidRPr="00A40B48">
        <w:rPr>
          <w:spacing w:val="-2"/>
          <w:sz w:val="28"/>
          <w:szCs w:val="28"/>
          <w:lang w:val="vi-VN"/>
        </w:rPr>
        <w:t xml:space="preserve"> </w:t>
      </w:r>
    </w:p>
    <w:p w14:paraId="7BD1616F" w14:textId="5E4E48F4" w:rsidR="00951A13" w:rsidRPr="009A253E" w:rsidRDefault="009A253E" w:rsidP="0041181D">
      <w:pPr>
        <w:spacing w:before="80" w:line="320" w:lineRule="exact"/>
        <w:ind w:firstLine="630"/>
        <w:jc w:val="both"/>
        <w:rPr>
          <w:rFonts w:eastAsia="Cambria"/>
          <w:spacing w:val="-2"/>
        </w:rPr>
      </w:pPr>
      <w:r w:rsidRPr="009A253E">
        <w:rPr>
          <w:lang w:val="en-US"/>
        </w:rPr>
        <w:t xml:space="preserve">Vì vậy, </w:t>
      </w:r>
      <w:r w:rsidRPr="009A253E">
        <w:t>Ủy ban KTTC, Hội đồng Dân tộc và các Ủy ban của Quốc hội cho ý kiến về định hướng chính sách, có so sánh, đối chiếu với dự thảo Luật và các tài liệu đính kèm</w:t>
      </w:r>
      <w:r w:rsidRPr="009A253E">
        <w:rPr>
          <w:lang w:val="en-US"/>
        </w:rPr>
        <w:t xml:space="preserve">. </w:t>
      </w:r>
      <w:bookmarkEnd w:id="2"/>
      <w:r w:rsidR="008A3C30" w:rsidRPr="009A253E">
        <w:rPr>
          <w:lang w:eastAsia="zh-CN"/>
        </w:rPr>
        <w:t xml:space="preserve">Trên cơ sở ý kiến tại </w:t>
      </w:r>
      <w:r w:rsidR="00355CF5" w:rsidRPr="009A253E">
        <w:rPr>
          <w:lang w:eastAsia="zh-CN"/>
        </w:rPr>
        <w:t>Kỳ họp không thường lệ thứ Nhất,</w:t>
      </w:r>
      <w:r w:rsidR="00DA6E90" w:rsidRPr="009A253E">
        <w:rPr>
          <w:lang w:eastAsia="zh-CN"/>
        </w:rPr>
        <w:t xml:space="preserve"> đề nghị</w:t>
      </w:r>
      <w:r w:rsidR="00355CF5" w:rsidRPr="009A253E">
        <w:rPr>
          <w:lang w:eastAsia="zh-CN"/>
        </w:rPr>
        <w:t xml:space="preserve"> </w:t>
      </w:r>
      <w:r w:rsidR="008A3C30" w:rsidRPr="009A253E">
        <w:rPr>
          <w:lang w:eastAsia="zh-CN"/>
        </w:rPr>
        <w:t xml:space="preserve">Chính phủ chỉ đạo </w:t>
      </w:r>
      <w:r w:rsidR="00050CD6" w:rsidRPr="009A253E">
        <w:rPr>
          <w:lang w:eastAsia="zh-CN"/>
        </w:rPr>
        <w:t xml:space="preserve">việc </w:t>
      </w:r>
      <w:r w:rsidR="008A3C30" w:rsidRPr="009A253E">
        <w:rPr>
          <w:lang w:eastAsia="zh-CN"/>
        </w:rPr>
        <w:t xml:space="preserve">tổng hợp, nghiên cứu và hoàn thiện </w:t>
      </w:r>
      <w:r w:rsidR="008A3C30" w:rsidRPr="009A253E">
        <w:rPr>
          <w:b/>
          <w:bCs/>
          <w:i/>
          <w:iCs/>
          <w:lang w:eastAsia="zh-CN"/>
        </w:rPr>
        <w:t>Hồ sơ dự án Luật hoàn chỉnh</w:t>
      </w:r>
      <w:r w:rsidR="008A3C30" w:rsidRPr="009A253E">
        <w:rPr>
          <w:lang w:eastAsia="zh-CN"/>
        </w:rPr>
        <w:t xml:space="preserve"> </w:t>
      </w:r>
      <w:r w:rsidR="008A3C30" w:rsidRPr="009A253E">
        <w:rPr>
          <w:i/>
          <w:iCs/>
          <w:lang w:eastAsia="zh-CN"/>
        </w:rPr>
        <w:t xml:space="preserve">trình Quốc hội tại Kỳ họp thứ </w:t>
      </w:r>
      <w:r w:rsidR="008A3C30" w:rsidRPr="009A253E">
        <w:rPr>
          <w:i/>
          <w:iCs/>
          <w:lang w:val="en-US" w:eastAsia="zh-CN"/>
        </w:rPr>
        <w:t>hai</w:t>
      </w:r>
      <w:r w:rsidR="00B843FA" w:rsidRPr="009A253E">
        <w:rPr>
          <w:i/>
          <w:iCs/>
          <w:lang w:eastAsia="zh-CN"/>
        </w:rPr>
        <w:t xml:space="preserve"> theo đúng quy </w:t>
      </w:r>
      <w:r w:rsidR="00F44E38" w:rsidRPr="009A253E">
        <w:rPr>
          <w:i/>
          <w:iCs/>
          <w:lang w:eastAsia="zh-CN"/>
        </w:rPr>
        <w:t>định</w:t>
      </w:r>
      <w:r w:rsidRPr="009A253E">
        <w:rPr>
          <w:lang w:val="en-US" w:eastAsia="zh-CN"/>
        </w:rPr>
        <w:t>, bảo đảm chất lượng</w:t>
      </w:r>
      <w:r w:rsidR="00F44E38" w:rsidRPr="009A253E">
        <w:rPr>
          <w:lang w:eastAsia="zh-CN"/>
        </w:rPr>
        <w:t>.</w:t>
      </w:r>
      <w:r w:rsidRPr="009A253E">
        <w:rPr>
          <w:lang w:val="en-US" w:eastAsia="zh-CN"/>
        </w:rPr>
        <w:t xml:space="preserve"> </w:t>
      </w:r>
      <w:r w:rsidR="00E37E0D" w:rsidRPr="009A253E">
        <w:rPr>
          <w:spacing w:val="-2"/>
          <w:lang w:val="en-US" w:eastAsia="zh-CN"/>
        </w:rPr>
        <w:t>Quá trình hoàn thiện các nội dung, đề nghị bảo đảm các</w:t>
      </w:r>
      <w:r w:rsidR="00E37E0D" w:rsidRPr="009A253E">
        <w:rPr>
          <w:rFonts w:eastAsia="Cambria"/>
          <w:color w:val="000000"/>
          <w:spacing w:val="-2"/>
          <w:lang w:val="en-US"/>
        </w:rPr>
        <w:t xml:space="preserve"> nguyên tắc </w:t>
      </w:r>
      <w:r w:rsidR="008A3C30" w:rsidRPr="009A253E">
        <w:rPr>
          <w:rFonts w:eastAsia="Cambria"/>
          <w:color w:val="000000"/>
          <w:spacing w:val="-2"/>
          <w:lang w:val="en-US"/>
        </w:rPr>
        <w:t>đã</w:t>
      </w:r>
      <w:r w:rsidR="008A3C30" w:rsidRPr="009A253E">
        <w:rPr>
          <w:rFonts w:eastAsia="Cambria"/>
          <w:color w:val="000000"/>
          <w:spacing w:val="-2"/>
        </w:rPr>
        <w:t xml:space="preserve"> được nêu tại Mục I.1.4 Báo cáo số </w:t>
      </w:r>
      <w:r w:rsidR="001F1293">
        <w:rPr>
          <w:rFonts w:eastAsia="Cambria"/>
          <w:color w:val="000000"/>
          <w:spacing w:val="-2"/>
          <w:lang w:val="en-US"/>
        </w:rPr>
        <w:t>880</w:t>
      </w:r>
      <w:r w:rsidR="004A1D81" w:rsidRPr="009A253E">
        <w:rPr>
          <w:rFonts w:eastAsia="Cambria"/>
          <w:color w:val="000000"/>
          <w:spacing w:val="-2"/>
        </w:rPr>
        <w:t>/</w:t>
      </w:r>
      <w:r w:rsidR="008A3C30" w:rsidRPr="009A253E">
        <w:rPr>
          <w:rFonts w:eastAsia="Cambria"/>
          <w:color w:val="000000"/>
          <w:spacing w:val="-2"/>
        </w:rPr>
        <w:t>BC-UBKTTC16</w:t>
      </w:r>
      <w:r w:rsidR="00BF3CAF" w:rsidRPr="009A253E">
        <w:rPr>
          <w:spacing w:val="-2"/>
          <w:lang w:val="en-US" w:eastAsia="zh-CN"/>
        </w:rPr>
        <w:t xml:space="preserve">; xác định rõ </w:t>
      </w:r>
      <w:r w:rsidR="00BF3CAF" w:rsidRPr="009A253E">
        <w:rPr>
          <w:i/>
          <w:iCs/>
          <w:spacing w:val="-2"/>
          <w:lang w:val="en-US" w:eastAsia="zh-CN"/>
        </w:rPr>
        <w:t xml:space="preserve">phạm vi </w:t>
      </w:r>
      <w:r w:rsidR="00424564" w:rsidRPr="009A253E">
        <w:rPr>
          <w:i/>
          <w:iCs/>
          <w:spacing w:val="-2"/>
          <w:lang w:val="en-US" w:eastAsia="zh-CN"/>
        </w:rPr>
        <w:t>điều</w:t>
      </w:r>
      <w:r w:rsidR="00424564" w:rsidRPr="009A253E">
        <w:rPr>
          <w:i/>
          <w:iCs/>
          <w:spacing w:val="-2"/>
          <w:lang w:eastAsia="zh-CN"/>
        </w:rPr>
        <w:t xml:space="preserve"> chỉnh, </w:t>
      </w:r>
      <w:r w:rsidR="00BF3CAF" w:rsidRPr="009A253E">
        <w:rPr>
          <w:i/>
          <w:iCs/>
          <w:spacing w:val="-2"/>
          <w:lang w:val="en-US" w:eastAsia="zh-CN"/>
        </w:rPr>
        <w:t xml:space="preserve">sửa đổi </w:t>
      </w:r>
      <w:r w:rsidR="00BF3CAF" w:rsidRPr="009A253E">
        <w:rPr>
          <w:spacing w:val="-2"/>
          <w:lang w:eastAsia="zh-CN"/>
        </w:rPr>
        <w:t>và có</w:t>
      </w:r>
      <w:r w:rsidR="00BF3CAF" w:rsidRPr="009A253E">
        <w:rPr>
          <w:spacing w:val="-2"/>
          <w:lang w:val="en-US" w:eastAsia="zh-CN"/>
        </w:rPr>
        <w:t xml:space="preserve"> thuyết minh tương xứng về sự cần thiết thay thế toàn bộ Luật.</w:t>
      </w:r>
    </w:p>
    <w:p w14:paraId="2A93CC32" w14:textId="77777777" w:rsidR="00E85ACC" w:rsidRPr="00C276C4" w:rsidRDefault="00E85ACC" w:rsidP="0041181D">
      <w:pPr>
        <w:pStyle w:val="Heading1"/>
        <w:numPr>
          <w:ilvl w:val="0"/>
          <w:numId w:val="3"/>
        </w:numPr>
        <w:spacing w:before="80" w:line="320" w:lineRule="exact"/>
        <w:rPr>
          <w:color w:val="000000"/>
        </w:rPr>
      </w:pPr>
      <w:bookmarkStart w:id="3" w:name="Xc8e3a051862236aed790c0fa11db4eaae5139e0"/>
      <w:bookmarkEnd w:id="1"/>
      <w:r w:rsidRPr="00C276C4">
        <w:rPr>
          <w:color w:val="000000"/>
        </w:rPr>
        <w:t xml:space="preserve">VỀ MỘT SỐ NỘI DUNG </w:t>
      </w:r>
      <w:r w:rsidR="00C97A33" w:rsidRPr="00C276C4">
        <w:rPr>
          <w:color w:val="000000"/>
        </w:rPr>
        <w:t>LỚN</w:t>
      </w:r>
    </w:p>
    <w:bookmarkEnd w:id="3"/>
    <w:p w14:paraId="030D7129" w14:textId="77777777" w:rsidR="00C12BAD" w:rsidRPr="00E454A4" w:rsidRDefault="00C12BAD" w:rsidP="0041181D">
      <w:pPr>
        <w:keepNext/>
        <w:numPr>
          <w:ilvl w:val="0"/>
          <w:numId w:val="19"/>
        </w:numPr>
        <w:suppressLineNumbers/>
        <w:suppressAutoHyphens/>
        <w:spacing w:before="80" w:line="320" w:lineRule="exact"/>
        <w:jc w:val="both"/>
        <w:outlineLvl w:val="1"/>
        <w:rPr>
          <w:b/>
          <w:bCs/>
          <w:iCs/>
        </w:rPr>
      </w:pPr>
      <w:r w:rsidRPr="00C276C4">
        <w:rPr>
          <w:rFonts w:ascii="Times New Roman Bold" w:hAnsi="Times New Roman Bold"/>
          <w:b/>
          <w:bCs/>
          <w:iCs/>
        </w:rPr>
        <w:t xml:space="preserve">Về quyền mua, thuê mua phần diện tích sàn xây dựng trong công trình xây dựng của </w:t>
      </w:r>
      <w:r w:rsidR="00E454A4" w:rsidRPr="00E454A4">
        <w:rPr>
          <w:b/>
          <w:bCs/>
          <w:iCs/>
          <w:lang w:val="en-US"/>
        </w:rPr>
        <w:t>cá nhân</w:t>
      </w:r>
      <w:r w:rsidRPr="00E454A4">
        <w:rPr>
          <w:b/>
          <w:bCs/>
          <w:iCs/>
        </w:rPr>
        <w:t xml:space="preserve"> nước ngoài</w:t>
      </w:r>
    </w:p>
    <w:p w14:paraId="35BAE0F3" w14:textId="77777777" w:rsidR="009A253E" w:rsidRDefault="00C12BAD" w:rsidP="0041181D">
      <w:pPr>
        <w:spacing w:before="80" w:line="320" w:lineRule="exact"/>
        <w:ind w:firstLine="720"/>
        <w:jc w:val="both"/>
        <w:rPr>
          <w:lang w:val="en-US"/>
        </w:rPr>
      </w:pPr>
      <w:r w:rsidRPr="00C276C4">
        <w:rPr>
          <w:lang w:val="en-US"/>
        </w:rPr>
        <w:t>Điều</w:t>
      </w:r>
      <w:r w:rsidRPr="00C276C4">
        <w:t xml:space="preserve"> 9</w:t>
      </w:r>
      <w:r w:rsidRPr="00C276C4">
        <w:rPr>
          <w:lang w:val="en-US"/>
        </w:rPr>
        <w:t xml:space="preserve"> </w:t>
      </w:r>
      <w:bookmarkStart w:id="4" w:name="_Hlk236063714"/>
      <w:r w:rsidRPr="00C276C4">
        <w:rPr>
          <w:lang w:val="en-US"/>
        </w:rPr>
        <w:t xml:space="preserve">dự thảo Luật </w:t>
      </w:r>
      <w:r w:rsidRPr="00C276C4">
        <w:rPr>
          <w:b/>
          <w:bCs/>
          <w:i/>
          <w:iCs/>
          <w:lang w:val="en-US"/>
        </w:rPr>
        <w:t>bổ sung</w:t>
      </w:r>
      <w:r w:rsidRPr="00C276C4">
        <w:rPr>
          <w:b/>
          <w:bCs/>
          <w:lang w:val="en-US"/>
        </w:rPr>
        <w:t xml:space="preserve"> </w:t>
      </w:r>
      <w:r w:rsidRPr="00C276C4">
        <w:rPr>
          <w:b/>
          <w:bCs/>
          <w:i/>
          <w:iCs/>
          <w:lang w:val="en-US"/>
        </w:rPr>
        <w:t>quyền mua, thuê mua phần diện tích sàn xây dựng đối với cá nhân nước ngoài</w:t>
      </w:r>
      <w:bookmarkEnd w:id="4"/>
      <w:r w:rsidRPr="00C276C4">
        <w:rPr>
          <w:b/>
          <w:bCs/>
        </w:rPr>
        <w:t>.</w:t>
      </w:r>
      <w:r w:rsidRPr="00C276C4">
        <w:rPr>
          <w:lang w:val="en-US"/>
        </w:rPr>
        <w:t xml:space="preserve"> </w:t>
      </w:r>
    </w:p>
    <w:p w14:paraId="5D54A6D1" w14:textId="77777777" w:rsidR="00C12BAD" w:rsidRPr="00C276C4" w:rsidRDefault="00170FBF" w:rsidP="0041181D">
      <w:pPr>
        <w:spacing w:before="80" w:line="320" w:lineRule="exact"/>
        <w:ind w:firstLine="720"/>
        <w:jc w:val="both"/>
        <w:rPr>
          <w:lang w:val="en-US"/>
        </w:rPr>
      </w:pPr>
      <w:r>
        <w:t>UBKTTC nhận thấy</w:t>
      </w:r>
      <w:r w:rsidR="00C12BAD" w:rsidRPr="00C276C4">
        <w:t>,</w:t>
      </w:r>
      <w:r w:rsidR="00C12BAD" w:rsidRPr="00C276C4">
        <w:rPr>
          <w:lang w:val="en-US"/>
        </w:rPr>
        <w:t xml:space="preserve"> về mặt pháp lý, mặc dù</w:t>
      </w:r>
      <w:r w:rsidR="00C12BAD" w:rsidRPr="00C276C4">
        <w:t xml:space="preserve"> giao dịch </w:t>
      </w:r>
      <w:r w:rsidR="00C12BAD" w:rsidRPr="00C276C4">
        <w:rPr>
          <w:lang w:val="en-US"/>
        </w:rPr>
        <w:t>không kèm theo</w:t>
      </w:r>
      <w:r w:rsidR="00C12BAD" w:rsidRPr="00C276C4">
        <w:t xml:space="preserve"> quyền sử dụng đất </w:t>
      </w:r>
      <w:r w:rsidR="00C12BAD" w:rsidRPr="00C276C4">
        <w:rPr>
          <w:lang w:val="en-US"/>
        </w:rPr>
        <w:t xml:space="preserve">đối với phần diện tích sàn xây dựng, không kèm theo quyền sử dụng đất chung; tuy nhiên, </w:t>
      </w:r>
      <w:r w:rsidR="00C12BAD" w:rsidRPr="00C276C4">
        <w:rPr>
          <w:b/>
          <w:bCs/>
          <w:i/>
          <w:iCs/>
          <w:lang w:val="en-US"/>
        </w:rPr>
        <w:t xml:space="preserve">việc </w:t>
      </w:r>
      <w:r w:rsidR="00C12BAD" w:rsidRPr="00C276C4">
        <w:rPr>
          <w:b/>
          <w:bCs/>
          <w:i/>
          <w:iCs/>
        </w:rPr>
        <w:t>sở hữu phần diện tích sàn</w:t>
      </w:r>
      <w:r w:rsidR="00C12BAD" w:rsidRPr="00C276C4">
        <w:rPr>
          <w:b/>
          <w:bCs/>
          <w:i/>
          <w:iCs/>
          <w:lang w:val="en-US"/>
        </w:rPr>
        <w:t xml:space="preserve"> xây dựng thực tế</w:t>
      </w:r>
      <w:r w:rsidR="00C12BAD" w:rsidRPr="00C276C4">
        <w:rPr>
          <w:b/>
          <w:bCs/>
          <w:i/>
          <w:iCs/>
        </w:rPr>
        <w:t xml:space="preserve"> vẫn không tách rời</w:t>
      </w:r>
      <w:r w:rsidR="00C12BAD" w:rsidRPr="00C276C4">
        <w:rPr>
          <w:b/>
          <w:bCs/>
          <w:i/>
          <w:iCs/>
          <w:lang w:val="en-US"/>
        </w:rPr>
        <w:t xml:space="preserve"> việc</w:t>
      </w:r>
      <w:r w:rsidR="00C12BAD" w:rsidRPr="00C276C4">
        <w:rPr>
          <w:b/>
          <w:bCs/>
          <w:i/>
          <w:iCs/>
        </w:rPr>
        <w:t xml:space="preserve"> sử dụng đất </w:t>
      </w:r>
      <w:r w:rsidR="00C12BAD" w:rsidRPr="00C276C4">
        <w:rPr>
          <w:b/>
          <w:bCs/>
          <w:i/>
          <w:iCs/>
          <w:lang w:val="en-US"/>
        </w:rPr>
        <w:t>thực tế</w:t>
      </w:r>
      <w:r w:rsidR="00C12BAD" w:rsidRPr="00C276C4">
        <w:t>.</w:t>
      </w:r>
      <w:r w:rsidR="009A253E">
        <w:rPr>
          <w:lang w:val="en-US"/>
        </w:rPr>
        <w:t xml:space="preserve"> </w:t>
      </w:r>
      <w:r>
        <w:rPr>
          <w:lang w:val="en-US"/>
        </w:rPr>
        <w:t>Đ</w:t>
      </w:r>
      <w:r w:rsidR="00C12BAD" w:rsidRPr="00C276C4">
        <w:rPr>
          <w:lang w:val="en-US"/>
        </w:rPr>
        <w:t>ề nghị tiếp tục nghiên cứu, rà soát kỹ lưỡng, đánh giá tác động đầy đủ và hết sức thận trọng, bảo đảm quán triệt đầy đủ các quan điểm, định hướng có liên quan tại Nghị quyết số</w:t>
      </w:r>
      <w:r w:rsidR="00C12BAD" w:rsidRPr="00C276C4">
        <w:t xml:space="preserve"> 21-NQ/TW</w:t>
      </w:r>
      <w:r w:rsidR="00E77AD7">
        <w:t xml:space="preserve"> vừa được ban hành,</w:t>
      </w:r>
      <w:r w:rsidR="00C12BAD" w:rsidRPr="00C276C4">
        <w:t xml:space="preserve"> </w:t>
      </w:r>
      <w:r w:rsidR="00C12BAD" w:rsidRPr="00C276C4">
        <w:rPr>
          <w:lang w:val="en-US"/>
        </w:rPr>
        <w:t xml:space="preserve">hoàn thiện quy định để bảo đảm điều kiện </w:t>
      </w:r>
      <w:r w:rsidR="00C12BAD" w:rsidRPr="00C276C4">
        <w:t>“</w:t>
      </w:r>
      <w:r w:rsidR="00C12BAD" w:rsidRPr="00C276C4">
        <w:rPr>
          <w:i/>
          <w:iCs/>
        </w:rPr>
        <w:t>không gắn với chuyển quyền sử dụng đất</w:t>
      </w:r>
      <w:r w:rsidR="00C12BAD" w:rsidRPr="00C276C4">
        <w:t>”;</w:t>
      </w:r>
      <w:r w:rsidR="00C12BAD" w:rsidRPr="00C276C4">
        <w:rPr>
          <w:lang w:val="en-US"/>
        </w:rPr>
        <w:t xml:space="preserve"> </w:t>
      </w:r>
      <w:r w:rsidR="00C12BAD" w:rsidRPr="00C276C4">
        <w:rPr>
          <w:lang w:val="en-US"/>
        </w:rPr>
        <w:lastRenderedPageBreak/>
        <w:t xml:space="preserve">bảo đảm quốc phòng, an ninh, trật tự, an toàn xã hội và tuân thủ quy hoạch, thống nhất với quy định có liên quan tại dự thảo Luật Đất đai (sửa đổi). </w:t>
      </w:r>
    </w:p>
    <w:p w14:paraId="139076EC" w14:textId="77777777" w:rsidR="00C12BAD" w:rsidRPr="00C276C4" w:rsidRDefault="00C12BAD" w:rsidP="0041181D">
      <w:pPr>
        <w:keepNext/>
        <w:numPr>
          <w:ilvl w:val="0"/>
          <w:numId w:val="19"/>
        </w:numPr>
        <w:suppressLineNumbers/>
        <w:suppressAutoHyphens/>
        <w:spacing w:before="80" w:line="320" w:lineRule="exact"/>
        <w:jc w:val="both"/>
        <w:outlineLvl w:val="1"/>
        <w:rPr>
          <w:rFonts w:ascii="Times New Roman Bold" w:hAnsi="Times New Roman Bold"/>
          <w:b/>
          <w:bCs/>
          <w:iCs/>
          <w:lang w:val="en-US"/>
        </w:rPr>
      </w:pPr>
      <w:r w:rsidRPr="00C276C4">
        <w:rPr>
          <w:rFonts w:ascii="Times New Roman Bold" w:hAnsi="Times New Roman Bold"/>
          <w:b/>
          <w:bCs/>
          <w:iCs/>
          <w:lang w:val="en-US"/>
        </w:rPr>
        <w:t xml:space="preserve">Về cơ chế đối với dự án bất động sản thực hiện trên quỹ đất thanh toán dự án BT </w:t>
      </w:r>
    </w:p>
    <w:p w14:paraId="282EEACB" w14:textId="437E72DF" w:rsidR="00C12BAD" w:rsidRPr="00C276C4" w:rsidRDefault="00170FBF" w:rsidP="0041181D">
      <w:pPr>
        <w:spacing w:before="80" w:line="320" w:lineRule="exact"/>
        <w:ind w:firstLine="720"/>
        <w:jc w:val="both"/>
      </w:pPr>
      <w:r>
        <w:rPr>
          <w:lang w:val="en-US"/>
        </w:rPr>
        <w:t>UBKTTC</w:t>
      </w:r>
      <w:r>
        <w:t xml:space="preserve"> </w:t>
      </w:r>
      <w:r w:rsidR="009A253E" w:rsidRPr="009A253E">
        <w:rPr>
          <w:lang w:val="en-US"/>
        </w:rPr>
        <w:t>nhận thấy, việc có</w:t>
      </w:r>
      <w:r>
        <w:t xml:space="preserve"> q</w:t>
      </w:r>
      <w:r w:rsidR="00C12BAD" w:rsidRPr="00C276C4">
        <w:rPr>
          <w:lang w:val="en-US"/>
        </w:rPr>
        <w:t xml:space="preserve">uy định </w:t>
      </w:r>
      <w:r w:rsidR="00BC175C" w:rsidRPr="00C276C4">
        <w:rPr>
          <w:lang w:val="en-US"/>
        </w:rPr>
        <w:t xml:space="preserve">thực hiện nghĩa vụ tài chính về đất đai </w:t>
      </w:r>
      <w:r w:rsidR="00C12BAD" w:rsidRPr="00C276C4">
        <w:rPr>
          <w:lang w:val="en-US"/>
        </w:rPr>
        <w:t>phù hợp với cơ chế triển khai thực hiện dự án</w:t>
      </w:r>
      <w:r w:rsidR="00C12BAD" w:rsidRPr="00C276C4">
        <w:t xml:space="preserve"> bất động sản thực hiện trên quỹ đất thanh toán dự án </w:t>
      </w:r>
      <w:r>
        <w:t>BT</w:t>
      </w:r>
      <w:r w:rsidR="005C6271">
        <w:t xml:space="preserve"> </w:t>
      </w:r>
      <w:r w:rsidR="00C12BAD" w:rsidRPr="00C276C4">
        <w:t>là cần thiết, có cơ sở thực tiễn</w:t>
      </w:r>
      <w:r w:rsidR="00C12BAD" w:rsidRPr="00C276C4">
        <w:rPr>
          <w:lang w:val="en-US"/>
        </w:rPr>
        <w:t xml:space="preserve">. Tuy nhiên, </w:t>
      </w:r>
      <w:bookmarkStart w:id="5" w:name="_Hlk236069583"/>
      <w:bookmarkStart w:id="6" w:name="_Hlk236069633"/>
      <w:r w:rsidR="00C12BAD" w:rsidRPr="00C276C4">
        <w:rPr>
          <w:lang w:val="en-GB"/>
        </w:rPr>
        <w:t>h</w:t>
      </w:r>
      <w:r w:rsidR="00C12BAD" w:rsidRPr="00C276C4">
        <w:rPr>
          <w:lang w:val="en-US"/>
        </w:rPr>
        <w:t xml:space="preserve">iện nay các dự án BT đang được thực hiện theo quy định cụ thể tại văn bản dưới luật mới được ban hành là </w:t>
      </w:r>
      <w:r w:rsidR="00C12BAD" w:rsidRPr="00C276C4">
        <w:rPr>
          <w:i/>
          <w:lang w:val="en-US"/>
        </w:rPr>
        <w:t xml:space="preserve">Nghị định số 257/2025/NĐ-CP </w:t>
      </w:r>
      <w:r w:rsidR="00BC175C">
        <w:rPr>
          <w:i/>
          <w:lang w:val="en-US"/>
        </w:rPr>
        <w:t>của Chính phủ</w:t>
      </w:r>
      <w:r w:rsidR="00C12BAD" w:rsidRPr="00C276C4">
        <w:rPr>
          <w:iCs/>
          <w:lang w:val="en-US"/>
        </w:rPr>
        <w:t xml:space="preserve">; </w:t>
      </w:r>
      <w:r w:rsidR="00C12BAD" w:rsidRPr="00C276C4">
        <w:rPr>
          <w:iCs/>
        </w:rPr>
        <w:t>q</w:t>
      </w:r>
      <w:r w:rsidR="00C12BAD" w:rsidRPr="00C276C4">
        <w:rPr>
          <w:lang w:val="en-US"/>
        </w:rPr>
        <w:t>uá trình thực hiện có thể phát sinh vấn đề mới, cần được xử lý đồng bộ theo khung pháp lý riêng với dự án BT</w:t>
      </w:r>
      <w:r w:rsidR="00C12BAD" w:rsidRPr="00C276C4">
        <w:t>,</w:t>
      </w:r>
      <w:r w:rsidR="00C12BAD" w:rsidRPr="00C276C4">
        <w:rPr>
          <w:lang w:val="en-US"/>
        </w:rPr>
        <w:t xml:space="preserve"> như </w:t>
      </w:r>
      <w:r w:rsidR="00C12BAD" w:rsidRPr="00C276C4">
        <w:rPr>
          <w:lang w:val="en-GB"/>
        </w:rPr>
        <w:t>giá trị</w:t>
      </w:r>
      <w:r w:rsidR="00C12BAD" w:rsidRPr="00C276C4">
        <w:rPr>
          <w:lang w:val="en-US"/>
        </w:rPr>
        <w:t xml:space="preserve"> bảo lãnh</w:t>
      </w:r>
      <w:r w:rsidR="00C12BAD" w:rsidRPr="00C276C4">
        <w:rPr>
          <w:lang w:val="en-GB"/>
        </w:rPr>
        <w:t>, điều kiện giải tỏa, xử lý biện pháp bảo đảm</w:t>
      </w:r>
      <w:r w:rsidR="00C12BAD" w:rsidRPr="00C276C4">
        <w:rPr>
          <w:lang w:val="en-US"/>
        </w:rPr>
        <w:t>,</w:t>
      </w:r>
      <w:r w:rsidR="00C12BAD" w:rsidRPr="00C276C4">
        <w:rPr>
          <w:lang w:val="en-GB"/>
        </w:rPr>
        <w:t xml:space="preserve"> trách nhiệm theo dõi, thu hồi</w:t>
      </w:r>
      <w:r w:rsidR="00C12BAD" w:rsidRPr="00C276C4">
        <w:rPr>
          <w:lang w:val="en-US"/>
        </w:rPr>
        <w:t>…</w:t>
      </w:r>
      <w:r w:rsidR="00C12BAD" w:rsidRPr="00C276C4">
        <w:t xml:space="preserve"> </w:t>
      </w:r>
      <w:r w:rsidR="005C6271">
        <w:t>Đề nghị</w:t>
      </w:r>
      <w:r w:rsidR="00C12BAD" w:rsidRPr="00C276C4">
        <w:t xml:space="preserve"> hoàn thiện </w:t>
      </w:r>
      <w:r w:rsidR="005C6271">
        <w:t xml:space="preserve">nội dung này </w:t>
      </w:r>
      <w:r w:rsidR="00C12BAD" w:rsidRPr="00C276C4">
        <w:t xml:space="preserve">đồng bộ </w:t>
      </w:r>
      <w:r w:rsidR="00C12BAD" w:rsidRPr="00C276C4">
        <w:rPr>
          <w:lang w:val="en-US"/>
        </w:rPr>
        <w:t xml:space="preserve">cùng với </w:t>
      </w:r>
      <w:r w:rsidR="00C12BAD" w:rsidRPr="00C276C4">
        <w:t xml:space="preserve">pháp luật về đất đai và </w:t>
      </w:r>
      <w:r w:rsidR="00C12BAD" w:rsidRPr="00C276C4">
        <w:rPr>
          <w:lang w:val="en-US"/>
        </w:rPr>
        <w:t>pháp luật PPP</w:t>
      </w:r>
      <w:r w:rsidR="00C12BAD" w:rsidRPr="00C276C4">
        <w:t>;</w:t>
      </w:r>
      <w:r w:rsidR="00C12BAD" w:rsidRPr="00C276C4">
        <w:rPr>
          <w:lang w:val="en-US"/>
        </w:rPr>
        <w:t xml:space="preserve"> chỉ</w:t>
      </w:r>
      <w:r w:rsidR="00C12BAD" w:rsidRPr="00C276C4">
        <w:t xml:space="preserve"> </w:t>
      </w:r>
      <w:r w:rsidR="00C12BAD" w:rsidRPr="00C276C4">
        <w:rPr>
          <w:lang w:val="en-US"/>
        </w:rPr>
        <w:t>quy định mang tính nguyên tắc</w:t>
      </w:r>
      <w:r w:rsidR="00C12BAD" w:rsidRPr="00C276C4">
        <w:rPr>
          <w:noProof w:val="0"/>
          <w:szCs w:val="24"/>
          <w:lang w:val="en-US"/>
        </w:rPr>
        <w:t xml:space="preserve"> </w:t>
      </w:r>
      <w:r w:rsidR="00C12BAD" w:rsidRPr="00C276C4">
        <w:rPr>
          <w:lang w:val="en-US"/>
        </w:rPr>
        <w:t>tại Luật KDBĐS và dẫn chiếu sang pháp luật PPP</w:t>
      </w:r>
      <w:r w:rsidR="00BC175C">
        <w:rPr>
          <w:lang w:val="en-US"/>
        </w:rPr>
        <w:t xml:space="preserve">; </w:t>
      </w:r>
      <w:r w:rsidR="00BC175C">
        <w:rPr>
          <w:lang w:val="en-GB"/>
        </w:rPr>
        <w:t xml:space="preserve">tránh xử lý riêng rẽ các vấn đề cụ thể tại các luật khác nhau, khó khăn trong việc </w:t>
      </w:r>
      <w:r w:rsidR="002A6355">
        <w:rPr>
          <w:lang w:val="en-GB"/>
        </w:rPr>
        <w:t>bảo</w:t>
      </w:r>
      <w:r w:rsidR="00BC175C">
        <w:rPr>
          <w:lang w:val="en-GB"/>
        </w:rPr>
        <w:t xml:space="preserve"> đảm tính tổng thể của chính sách đối với dự án BT</w:t>
      </w:r>
      <w:r w:rsidR="00C12BAD" w:rsidRPr="00C276C4">
        <w:rPr>
          <w:lang w:val="en-US"/>
        </w:rPr>
        <w:t xml:space="preserve">. </w:t>
      </w:r>
      <w:bookmarkEnd w:id="5"/>
    </w:p>
    <w:p w14:paraId="2AF223EC" w14:textId="77777777" w:rsidR="00C12BAD" w:rsidRPr="00C276C4" w:rsidRDefault="00C12BAD" w:rsidP="0041181D">
      <w:pPr>
        <w:keepNext/>
        <w:numPr>
          <w:ilvl w:val="0"/>
          <w:numId w:val="19"/>
        </w:numPr>
        <w:suppressLineNumbers/>
        <w:suppressAutoHyphens/>
        <w:spacing w:before="80" w:line="320" w:lineRule="exact"/>
        <w:jc w:val="both"/>
        <w:outlineLvl w:val="1"/>
        <w:rPr>
          <w:rFonts w:ascii="Times New Roman Bold" w:hAnsi="Times New Roman Bold"/>
          <w:b/>
          <w:bCs/>
          <w:iCs/>
        </w:rPr>
      </w:pPr>
      <w:r w:rsidRPr="00C276C4">
        <w:rPr>
          <w:rFonts w:ascii="Times New Roman Bold" w:hAnsi="Times New Roman Bold"/>
          <w:b/>
          <w:bCs/>
          <w:iCs/>
        </w:rPr>
        <w:t xml:space="preserve">Về kiểm soát huy động vốn và bảo vệ khách hàng trong KDBĐS hình thành trong tương lai </w:t>
      </w:r>
    </w:p>
    <w:p w14:paraId="2658D4BA" w14:textId="77777777" w:rsidR="00E454A4" w:rsidRPr="00F74E0D" w:rsidRDefault="00C12BAD" w:rsidP="0041181D">
      <w:pPr>
        <w:suppressLineNumbers/>
        <w:suppressAutoHyphens/>
        <w:spacing w:before="120" w:line="340" w:lineRule="exact"/>
        <w:ind w:firstLine="720"/>
        <w:jc w:val="both"/>
        <w:rPr>
          <w:spacing w:val="-2"/>
          <w:lang w:val="en-US"/>
        </w:rPr>
      </w:pPr>
      <w:r w:rsidRPr="00F74E0D">
        <w:rPr>
          <w:spacing w:val="-2"/>
        </w:rPr>
        <w:t>D</w:t>
      </w:r>
      <w:r w:rsidRPr="00F74E0D">
        <w:rPr>
          <w:spacing w:val="-2"/>
          <w:lang w:val="en-US"/>
        </w:rPr>
        <w:t>ự thảo Luật theo Tờ trình số 520/TTr-CP</w:t>
      </w:r>
      <w:r w:rsidRPr="00F74E0D">
        <w:rPr>
          <w:spacing w:val="-2"/>
        </w:rPr>
        <w:t xml:space="preserve"> đã tiếp thu ý kiến tại Kết luận số 151/KL-UBTVQH16 và Báo cáo số 697/BC-UBKTTC16, khôi phục một số giới hạn thanh toán của Luật hiện hành, điều chỉnh cơ chế đối với 5% giá trị hợp đồng còn lại và nghĩa vụ thu xếp bảo lãnh của chủ đầu tư. Tuy nhiên, Báo cáo số 521/BC-CP và Tờ trình số 520/TTr-CP chưa thuyết minh cụ thể từng nội dung chỉnh lý, một số vấn đề chưa được giải trình</w:t>
      </w:r>
      <w:r w:rsidRPr="00F74E0D">
        <w:rPr>
          <w:spacing w:val="-2"/>
          <w:lang w:val="en-US"/>
        </w:rPr>
        <w:t>, tiếp thu</w:t>
      </w:r>
      <w:r w:rsidRPr="00F74E0D">
        <w:rPr>
          <w:spacing w:val="-2"/>
        </w:rPr>
        <w:t xml:space="preserve"> đầy đủ</w:t>
      </w:r>
      <w:r w:rsidR="00BC175C" w:rsidRPr="00F74E0D">
        <w:rPr>
          <w:spacing w:val="-2"/>
          <w:lang w:val="en-US"/>
        </w:rPr>
        <w:t>,</w:t>
      </w:r>
      <w:r w:rsidR="00E454A4" w:rsidRPr="00F74E0D">
        <w:rPr>
          <w:spacing w:val="-2"/>
          <w:lang w:val="en-US"/>
        </w:rPr>
        <w:t xml:space="preserve"> đề nghị báo cáo, làm rõ.</w:t>
      </w:r>
    </w:p>
    <w:p w14:paraId="38E59BB1" w14:textId="5922035D" w:rsidR="00BC175C" w:rsidRPr="00DC5484" w:rsidRDefault="00E454A4" w:rsidP="0041181D">
      <w:pPr>
        <w:suppressLineNumbers/>
        <w:suppressAutoHyphens/>
        <w:spacing w:before="120" w:line="340" w:lineRule="exact"/>
        <w:ind w:firstLine="720"/>
        <w:jc w:val="both"/>
        <w:rPr>
          <w:spacing w:val="-2"/>
          <w:lang w:val="en-US"/>
        </w:rPr>
      </w:pPr>
      <w:r>
        <w:rPr>
          <w:lang w:val="en-US"/>
        </w:rPr>
        <w:t>T</w:t>
      </w:r>
      <w:r w:rsidR="00BC175C">
        <w:rPr>
          <w:lang w:val="en-US"/>
        </w:rPr>
        <w:t>rong đó</w:t>
      </w:r>
      <w:r>
        <w:rPr>
          <w:lang w:val="en-US"/>
        </w:rPr>
        <w:t>,</w:t>
      </w:r>
      <w:r w:rsidR="00BC175C">
        <w:rPr>
          <w:lang w:val="en-US"/>
        </w:rPr>
        <w:t xml:space="preserve"> về việc </w:t>
      </w:r>
      <w:r w:rsidR="00BC175C" w:rsidRPr="00E122FE">
        <w:rPr>
          <w:b/>
          <w:i/>
          <w:lang w:val="en-GB"/>
        </w:rPr>
        <w:t>không</w:t>
      </w:r>
      <w:r w:rsidR="00BC175C" w:rsidRPr="00E122FE">
        <w:rPr>
          <w:lang w:val="en-GB"/>
        </w:rPr>
        <w:t xml:space="preserve"> quy định quyền lựa chọn của khách hàng</w:t>
      </w:r>
      <w:r w:rsidR="00BC175C">
        <w:rPr>
          <w:lang w:val="en-GB"/>
        </w:rPr>
        <w:t xml:space="preserve"> như Luật hiện hành</w:t>
      </w:r>
      <w:r>
        <w:rPr>
          <w:lang w:val="en-US"/>
        </w:rPr>
        <w:t>,</w:t>
      </w:r>
      <w:r w:rsidR="00C12BAD" w:rsidRPr="00C276C4">
        <w:rPr>
          <w:lang w:val="en-US"/>
        </w:rPr>
        <w:t xml:space="preserve"> </w:t>
      </w:r>
      <w:r>
        <w:rPr>
          <w:spacing w:val="-2"/>
          <w:lang w:val="en-GB"/>
        </w:rPr>
        <w:t>n</w:t>
      </w:r>
      <w:r w:rsidR="00BC175C" w:rsidRPr="00DC5484">
        <w:rPr>
          <w:spacing w:val="-2"/>
          <w:lang w:val="en-GB"/>
        </w:rPr>
        <w:t xml:space="preserve">hiều ý kiến đề nghị quy định theo hướng giữ quyền lựa chọn của khách hàng như Luật hiện hành; đồng thời, tách bạch rõ </w:t>
      </w:r>
      <w:r w:rsidR="00BC175C" w:rsidRPr="00DC5484">
        <w:rPr>
          <w:b/>
          <w:i/>
          <w:spacing w:val="-2"/>
        </w:rPr>
        <w:t>nghĩa vụ của chủ đầu tư</w:t>
      </w:r>
      <w:r w:rsidR="00BC175C" w:rsidRPr="00DC5484">
        <w:rPr>
          <w:spacing w:val="-2"/>
        </w:rPr>
        <w:t xml:space="preserve"> phải thu xếp sẵn khả năng cấp bảo lãnh v</w:t>
      </w:r>
      <w:r w:rsidR="00BC175C" w:rsidRPr="00DC5484">
        <w:rPr>
          <w:spacing w:val="-2"/>
          <w:lang w:val="en-US"/>
        </w:rPr>
        <w:t>ới</w:t>
      </w:r>
      <w:r w:rsidR="00BC175C" w:rsidRPr="00DC5484">
        <w:rPr>
          <w:spacing w:val="-2"/>
        </w:rPr>
        <w:t xml:space="preserve"> </w:t>
      </w:r>
      <w:r w:rsidR="00BC175C" w:rsidRPr="00DC5484">
        <w:rPr>
          <w:b/>
          <w:i/>
          <w:spacing w:val="-2"/>
        </w:rPr>
        <w:t>lựa chọn của từng khách hàng</w:t>
      </w:r>
      <w:r w:rsidR="00BC175C" w:rsidRPr="00DC5484">
        <w:rPr>
          <w:spacing w:val="-2"/>
        </w:rPr>
        <w:t xml:space="preserve"> </w:t>
      </w:r>
      <w:r w:rsidR="00BC175C" w:rsidRPr="00DC5484">
        <w:rPr>
          <w:spacing w:val="-2"/>
          <w:lang w:val="en-US"/>
        </w:rPr>
        <w:t xml:space="preserve">về </w:t>
      </w:r>
      <w:r w:rsidR="00BC175C" w:rsidRPr="00DC5484">
        <w:rPr>
          <w:spacing w:val="-2"/>
        </w:rPr>
        <w:t>việc phát hành thư bảo lãnh riêng</w:t>
      </w:r>
      <w:r w:rsidR="002A6355" w:rsidRPr="002A6355">
        <w:rPr>
          <w:spacing w:val="-2"/>
          <w:lang w:val="en-US"/>
        </w:rPr>
        <w:t>;</w:t>
      </w:r>
      <w:r w:rsidR="00BC175C" w:rsidRPr="002A6355">
        <w:rPr>
          <w:spacing w:val="-2"/>
          <w:lang w:val="en-US"/>
        </w:rPr>
        <w:t xml:space="preserve"> </w:t>
      </w:r>
      <w:r w:rsidR="00BC175C" w:rsidRPr="00DC5484">
        <w:rPr>
          <w:spacing w:val="-2"/>
          <w:lang w:val="en-GB"/>
        </w:rPr>
        <w:t xml:space="preserve">việc từ chối bảo lãnh phải trên cơ sở tự nguyện và được cung cấp đầy đủ thông tin về quyền lợi, chi phí, rủi ro, không được mặc định trong hợp đồng mẫu. </w:t>
      </w:r>
      <w:r w:rsidR="00BC175C" w:rsidRPr="00DC5484">
        <w:rPr>
          <w:spacing w:val="-2"/>
        </w:rPr>
        <w:t>Ý kiến khác</w:t>
      </w:r>
      <w:r w:rsidR="00BC175C" w:rsidRPr="00DC5484">
        <w:rPr>
          <w:spacing w:val="-2"/>
          <w:lang w:val="en-US"/>
        </w:rPr>
        <w:t xml:space="preserve"> tán thành với dự thảo Luật vì</w:t>
      </w:r>
      <w:r w:rsidR="00BC175C" w:rsidRPr="00DC5484">
        <w:rPr>
          <w:spacing w:val="-2"/>
        </w:rPr>
        <w:t xml:space="preserve"> cơ chế lựa chọn có thể giảm chi phí nhưng dễ bị lạm dụng do khách hàng có vị thế thương lượng</w:t>
      </w:r>
      <w:r w:rsidR="00BC175C" w:rsidRPr="00DC5484">
        <w:rPr>
          <w:spacing w:val="-2"/>
          <w:lang w:val="en-US"/>
        </w:rPr>
        <w:t xml:space="preserve"> không cân bằng</w:t>
      </w:r>
      <w:r w:rsidR="00BC175C" w:rsidRPr="00DC5484">
        <w:rPr>
          <w:spacing w:val="-2"/>
        </w:rPr>
        <w:t xml:space="preserve"> và thông tin hạn chế, làm suy giảm ý nghĩa quản trị rủi ro của bảo lãnh. </w:t>
      </w:r>
    </w:p>
    <w:bookmarkEnd w:id="6"/>
    <w:p w14:paraId="5B92B103" w14:textId="77777777" w:rsidR="00C12BAD" w:rsidRPr="00C276C4" w:rsidRDefault="00C12BAD" w:rsidP="0041181D">
      <w:pPr>
        <w:keepNext/>
        <w:numPr>
          <w:ilvl w:val="0"/>
          <w:numId w:val="19"/>
        </w:numPr>
        <w:suppressLineNumbers/>
        <w:suppressAutoHyphens/>
        <w:spacing w:before="80" w:line="320" w:lineRule="exact"/>
        <w:jc w:val="both"/>
        <w:outlineLvl w:val="1"/>
        <w:rPr>
          <w:rFonts w:ascii="Times New Roman Bold" w:hAnsi="Times New Roman Bold"/>
          <w:b/>
          <w:bCs/>
          <w:iCs/>
          <w:lang w:val="en-US"/>
        </w:rPr>
      </w:pPr>
      <w:r w:rsidRPr="00C276C4">
        <w:rPr>
          <w:rFonts w:ascii="Times New Roman Bold" w:hAnsi="Times New Roman Bold"/>
          <w:b/>
          <w:bCs/>
          <w:iCs/>
          <w:lang w:val="en-US"/>
        </w:rPr>
        <w:t xml:space="preserve">Về chuyển nhượng </w:t>
      </w:r>
      <w:r w:rsidR="00E454A4">
        <w:rPr>
          <w:rFonts w:ascii="Times New Roman Bold" w:hAnsi="Times New Roman Bold"/>
          <w:b/>
          <w:bCs/>
          <w:iCs/>
          <w:lang w:val="en-US"/>
        </w:rPr>
        <w:t xml:space="preserve">toàn bộ hoặc một phần </w:t>
      </w:r>
      <w:r w:rsidRPr="00C276C4">
        <w:rPr>
          <w:rFonts w:ascii="Times New Roman Bold" w:hAnsi="Times New Roman Bold"/>
          <w:b/>
          <w:bCs/>
          <w:iCs/>
          <w:lang w:val="en-US"/>
        </w:rPr>
        <w:t>dự án bất động sản</w:t>
      </w:r>
    </w:p>
    <w:p w14:paraId="259DA685" w14:textId="77777777" w:rsidR="00C12BAD" w:rsidRPr="002A6355" w:rsidRDefault="00C12BAD" w:rsidP="0041181D">
      <w:pPr>
        <w:suppressLineNumbers/>
        <w:suppressAutoHyphens/>
        <w:spacing w:before="80" w:line="320" w:lineRule="exact"/>
        <w:ind w:firstLine="720"/>
        <w:jc w:val="both"/>
        <w:rPr>
          <w:lang w:val="en-US"/>
        </w:rPr>
      </w:pPr>
      <w:r w:rsidRPr="00C276C4">
        <w:rPr>
          <w:b/>
          <w:i/>
          <w:lang w:val="en-US"/>
        </w:rPr>
        <w:t>4.1.</w:t>
      </w:r>
      <w:r w:rsidRPr="00C276C4">
        <w:rPr>
          <w:bCs/>
          <w:iCs/>
          <w:lang w:val="en-US"/>
        </w:rPr>
        <w:t xml:space="preserve"> </w:t>
      </w:r>
      <w:bookmarkStart w:id="7" w:name="_Hlk236069769"/>
      <w:r w:rsidRPr="00C276C4">
        <w:rPr>
          <w:bCs/>
          <w:iCs/>
        </w:rPr>
        <w:t xml:space="preserve">Khoản 4 Điều 30 </w:t>
      </w:r>
      <w:bookmarkEnd w:id="7"/>
      <w:r w:rsidRPr="00C276C4">
        <w:rPr>
          <w:lang w:val="en-US"/>
        </w:rPr>
        <w:t xml:space="preserve">chưa đáp ứng đầy đủ yêu cầu tại Kết luận số 151/KL-UBTVQH16 </w:t>
      </w:r>
      <w:r w:rsidRPr="00C276C4">
        <w:t>về</w:t>
      </w:r>
      <w:r w:rsidR="00BC175C">
        <w:rPr>
          <w:lang w:val="en-US"/>
        </w:rPr>
        <w:t xml:space="preserve"> việc</w:t>
      </w:r>
      <w:r w:rsidRPr="00C276C4">
        <w:t xml:space="preserve"> </w:t>
      </w:r>
      <w:r w:rsidRPr="00C276C4">
        <w:rPr>
          <w:i/>
          <w:iCs/>
        </w:rPr>
        <w:t xml:space="preserve">nghiên cứu, lấy ý kiến đối tượng chịu sự tác động, đánh giá đầy đủ tác động của chính sách liên quan; </w:t>
      </w:r>
      <w:r w:rsidRPr="00C276C4">
        <w:rPr>
          <w:b/>
          <w:bCs/>
          <w:i/>
          <w:iCs/>
        </w:rPr>
        <w:t>bảo đảm phù hợp với thực tiễn, tạo cơ chế khơi thông nguồn lực triển khai thực hiện các dự án đối với trường hợp chủ đầu tư dự án không còn nhu cầu hoặc năng lực triển khai dự án muốn chuyển nhượng dự án mà không có khả năng hoàn thành nghĩa vụ tài chính về đất đai</w:t>
      </w:r>
      <w:r w:rsidRPr="00C276C4">
        <w:rPr>
          <w:i/>
          <w:iCs/>
        </w:rPr>
        <w:t xml:space="preserve">, đồng thời, có quy định chặt chẽ về phương thức </w:t>
      </w:r>
      <w:r w:rsidRPr="00C276C4">
        <w:rPr>
          <w:b/>
          <w:bCs/>
          <w:i/>
          <w:iCs/>
        </w:rPr>
        <w:t>bảo đảm việc thực hiện nghĩa vụ tài chính với Nhà nước và cam kết triển khai dự án của bên nhận chuyển nhượng</w:t>
      </w:r>
      <w:r w:rsidRPr="00C276C4">
        <w:rPr>
          <w:lang w:val="en-US"/>
        </w:rPr>
        <w:t>.</w:t>
      </w:r>
      <w:r w:rsidR="00512EF8" w:rsidRPr="00512EF8">
        <w:t xml:space="preserve"> </w:t>
      </w:r>
      <w:r w:rsidR="00512EF8">
        <w:t>Đề nghị tiếp tục nghiên cứu, hoàn thiện</w:t>
      </w:r>
      <w:r w:rsidR="002A6355">
        <w:rPr>
          <w:lang w:val="en-US"/>
        </w:rPr>
        <w:t>.</w:t>
      </w:r>
    </w:p>
    <w:p w14:paraId="2C09FB68" w14:textId="77777777" w:rsidR="00C12BAD" w:rsidRPr="00F74E0D" w:rsidRDefault="00C12BAD" w:rsidP="0041181D">
      <w:pPr>
        <w:suppressLineNumbers/>
        <w:suppressAutoHyphens/>
        <w:spacing w:before="80" w:line="320" w:lineRule="exact"/>
        <w:ind w:firstLine="720"/>
        <w:jc w:val="both"/>
      </w:pPr>
      <w:r w:rsidRPr="00F74E0D">
        <w:rPr>
          <w:b/>
          <w:bCs/>
          <w:i/>
          <w:iCs/>
          <w:lang w:val="en-US"/>
        </w:rPr>
        <w:t>4.2.</w:t>
      </w:r>
      <w:r w:rsidRPr="00F74E0D">
        <w:rPr>
          <w:lang w:val="en-US"/>
        </w:rPr>
        <w:t xml:space="preserve"> Nội</w:t>
      </w:r>
      <w:r w:rsidRPr="00F74E0D">
        <w:t xml:space="preserve"> dung quy định tại </w:t>
      </w:r>
      <w:r w:rsidRPr="00F74E0D">
        <w:rPr>
          <w:lang w:val="en-US"/>
        </w:rPr>
        <w:t>khoản 1 Điều 31</w:t>
      </w:r>
      <w:r w:rsidRPr="00F74E0D">
        <w:t xml:space="preserve"> còn cần được tiếp tục rà soát,</w:t>
      </w:r>
      <w:r w:rsidRPr="00F74E0D">
        <w:rPr>
          <w:lang w:val="en-US"/>
        </w:rPr>
        <w:t xml:space="preserve"> bảo đảm đồng bộ với quy định tại khoản 7 Điều 51 </w:t>
      </w:r>
      <w:r w:rsidRPr="00F74E0D">
        <w:rPr>
          <w:bCs/>
          <w:lang w:val="en-US"/>
        </w:rPr>
        <w:t>Luật Đầu tư</w:t>
      </w:r>
      <w:r w:rsidRPr="00F74E0D">
        <w:rPr>
          <w:lang w:val="en-US"/>
        </w:rPr>
        <w:t xml:space="preserve">, xác định rõ </w:t>
      </w:r>
      <w:r w:rsidRPr="00F74E0D">
        <w:rPr>
          <w:b/>
          <w:bCs/>
          <w:i/>
          <w:iCs/>
          <w:lang w:val="en-US"/>
        </w:rPr>
        <w:t>trường hợp</w:t>
      </w:r>
      <w:r w:rsidRPr="00F74E0D">
        <w:rPr>
          <w:lang w:val="en-US"/>
        </w:rPr>
        <w:t xml:space="preserve"> </w:t>
      </w:r>
      <w:r w:rsidRPr="00F74E0D">
        <w:rPr>
          <w:b/>
          <w:bCs/>
          <w:i/>
          <w:iCs/>
          <w:lang w:val="en-US"/>
        </w:rPr>
        <w:lastRenderedPageBreak/>
        <w:t>thực hiện thủ tục</w:t>
      </w:r>
      <w:r w:rsidRPr="00F74E0D">
        <w:rPr>
          <w:lang w:val="en-US"/>
        </w:rPr>
        <w:t xml:space="preserve"> </w:t>
      </w:r>
      <w:r w:rsidRPr="00F74E0D">
        <w:rPr>
          <w:b/>
          <w:bCs/>
          <w:i/>
          <w:iCs/>
        </w:rPr>
        <w:t xml:space="preserve">chuyển nhượng dự án </w:t>
      </w:r>
      <w:r w:rsidRPr="00F74E0D">
        <w:rPr>
          <w:lang w:val="en-US"/>
        </w:rPr>
        <w:t>theo Luật Đầu tư và theo Luật KDBĐS, bảo đảm tính thống</w:t>
      </w:r>
      <w:r w:rsidRPr="00F74E0D">
        <w:t xml:space="preserve"> nhất</w:t>
      </w:r>
      <w:r w:rsidRPr="00F74E0D">
        <w:rPr>
          <w:lang w:val="en-US"/>
        </w:rPr>
        <w:t>, đồng bộ,</w:t>
      </w:r>
      <w:r w:rsidR="00BC175C" w:rsidRPr="00F74E0D">
        <w:rPr>
          <w:lang w:val="en-US"/>
        </w:rPr>
        <w:t xml:space="preserve"> phù hợp với thuyết minh của Chính phủ khi sửa đổi Luật Đầu tư tại Báo </w:t>
      </w:r>
      <w:r w:rsidR="00FB2E9D" w:rsidRPr="00F74E0D">
        <w:rPr>
          <w:lang w:val="en-US"/>
        </w:rPr>
        <w:t>cáo số</w:t>
      </w:r>
      <w:r w:rsidR="00BC175C" w:rsidRPr="00F74E0D">
        <w:rPr>
          <w:lang w:val="en-US"/>
        </w:rPr>
        <w:t xml:space="preserve"> 1189/BC-C</w:t>
      </w:r>
      <w:r w:rsidR="00FB2E9D" w:rsidRPr="00F74E0D">
        <w:rPr>
          <w:lang w:val="en-US"/>
        </w:rPr>
        <w:t>P</w:t>
      </w:r>
      <w:r w:rsidR="00BC175C" w:rsidRPr="00F74E0D">
        <w:rPr>
          <w:lang w:val="en-US"/>
        </w:rPr>
        <w:t xml:space="preserve"> ngày 08/12/2025 của Chính phủ,</w:t>
      </w:r>
      <w:r w:rsidRPr="00F74E0D">
        <w:rPr>
          <w:lang w:val="en-US"/>
        </w:rPr>
        <w:t xml:space="preserve"> không dẫn đến cách hiểu khác nhau về mục tiêu của quy định.</w:t>
      </w:r>
      <w:r w:rsidRPr="00F74E0D">
        <w:t xml:space="preserve"> Thủ tục chuyển nhượng dự án, điều chỉnh nhà đầu tư và đăng ký biến động đất đai cần được thiết kế theo nguyên tắc một đầu mối, một bộ hồ sơ dùng chung và một lần kiểm tra cùng điều kiện.</w:t>
      </w:r>
    </w:p>
    <w:p w14:paraId="15FE9C60" w14:textId="77777777" w:rsidR="00C12BAD" w:rsidRPr="00C276C4" w:rsidRDefault="00C12BAD" w:rsidP="0041181D">
      <w:pPr>
        <w:suppressLineNumbers/>
        <w:suppressAutoHyphens/>
        <w:spacing w:before="80" w:line="320" w:lineRule="exact"/>
        <w:ind w:firstLine="720"/>
        <w:jc w:val="both"/>
      </w:pPr>
      <w:r w:rsidRPr="00C276C4">
        <w:rPr>
          <w:b/>
          <w:bCs/>
          <w:i/>
          <w:iCs/>
          <w:lang w:val="en-US"/>
        </w:rPr>
        <w:t>4.3.</w:t>
      </w:r>
      <w:r w:rsidRPr="00C276C4">
        <w:rPr>
          <w:lang w:val="en-US"/>
        </w:rPr>
        <w:t xml:space="preserve"> Khoản 4 Điều 31 quy</w:t>
      </w:r>
      <w:r w:rsidRPr="00C276C4">
        <w:t xml:space="preserve"> định phân quyền cho Ủy ban nhân dân cấp tỉnh quyết định chuyển nhượng dự án </w:t>
      </w:r>
      <w:r w:rsidRPr="00C276C4">
        <w:rPr>
          <w:i/>
          <w:iCs/>
        </w:rPr>
        <w:t>đã được</w:t>
      </w:r>
      <w:r w:rsidRPr="00C276C4">
        <w:t xml:space="preserve"> Thủ tướng Chính phủ chấp thuận chủ trương đầu tư phải đi cùng trách nhiệm và cơ chế kiểm soát chặt chẽ; </w:t>
      </w:r>
      <w:r w:rsidR="00AA25CB">
        <w:rPr>
          <w:lang w:val="en-US"/>
        </w:rPr>
        <w:t xml:space="preserve">đề nghị làm rõ các trường hợp cần ý kiến hay quyết định của cơ quan trung ương, </w:t>
      </w:r>
      <w:r w:rsidRPr="00C276C4">
        <w:t>quy định</w:t>
      </w:r>
      <w:r w:rsidR="00AA25CB">
        <w:rPr>
          <w:lang w:val="en-US"/>
        </w:rPr>
        <w:t xml:space="preserve"> rõ</w:t>
      </w:r>
      <w:r w:rsidRPr="00C276C4">
        <w:rPr>
          <w:lang w:val="en-US"/>
        </w:rPr>
        <w:t xml:space="preserve"> về</w:t>
      </w:r>
      <w:r w:rsidRPr="00C276C4">
        <w:t xml:space="preserve"> thời hạn, giá trị ý kiến, công khai quyết định và cập nhật dữ liệu.</w:t>
      </w:r>
    </w:p>
    <w:p w14:paraId="63C1CF50" w14:textId="77777777" w:rsidR="00C12BAD" w:rsidRPr="00C276C4" w:rsidRDefault="00C12BAD" w:rsidP="0041181D">
      <w:pPr>
        <w:keepNext/>
        <w:numPr>
          <w:ilvl w:val="0"/>
          <w:numId w:val="19"/>
        </w:numPr>
        <w:suppressLineNumbers/>
        <w:suppressAutoHyphens/>
        <w:spacing w:before="80" w:line="320" w:lineRule="exact"/>
        <w:jc w:val="both"/>
        <w:outlineLvl w:val="1"/>
        <w:rPr>
          <w:rFonts w:ascii="Times New Roman Bold" w:hAnsi="Times New Roman Bold"/>
          <w:b/>
          <w:bCs/>
          <w:iCs/>
          <w:lang w:val="en-US"/>
        </w:rPr>
      </w:pPr>
      <w:r w:rsidRPr="00C276C4">
        <w:rPr>
          <w:rFonts w:ascii="Times New Roman Bold" w:hAnsi="Times New Roman Bold"/>
          <w:b/>
          <w:bCs/>
          <w:iCs/>
          <w:lang w:val="en-US"/>
        </w:rPr>
        <w:t xml:space="preserve">Về các loại hợp đồng được chuyển nhượng </w:t>
      </w:r>
    </w:p>
    <w:p w14:paraId="1D3B11FF" w14:textId="77777777" w:rsidR="00C12BAD" w:rsidRPr="00C276C4" w:rsidRDefault="00C12BAD" w:rsidP="0041181D">
      <w:pPr>
        <w:suppressLineNumbers/>
        <w:suppressAutoHyphens/>
        <w:spacing w:before="80" w:line="320" w:lineRule="exact"/>
        <w:ind w:firstLine="720"/>
        <w:jc w:val="both"/>
      </w:pPr>
      <w:r w:rsidRPr="00C276C4">
        <w:t xml:space="preserve">So với quy định của Luật hiện hành, khoản 1 Điều 37 </w:t>
      </w:r>
      <w:r w:rsidRPr="00C276C4">
        <w:rPr>
          <w:lang w:val="en-US"/>
        </w:rPr>
        <w:t xml:space="preserve">dự thảo Luật mở rộng </w:t>
      </w:r>
      <w:r w:rsidRPr="00C276C4">
        <w:rPr>
          <w:b/>
          <w:bCs/>
          <w:i/>
          <w:iCs/>
          <w:lang w:val="en-US"/>
        </w:rPr>
        <w:t>phạm vi các loại hợp đồng được chuyển nhượng</w:t>
      </w:r>
      <w:r w:rsidRPr="00C276C4">
        <w:rPr>
          <w:lang w:val="en-US"/>
        </w:rPr>
        <w:t>, bao</w:t>
      </w:r>
      <w:r w:rsidRPr="00C276C4">
        <w:t xml:space="preserve"> gồm: </w:t>
      </w:r>
      <w:r w:rsidRPr="00C276C4">
        <w:rPr>
          <w:i/>
          <w:iCs/>
        </w:rPr>
        <w:t xml:space="preserve">(i) </w:t>
      </w:r>
      <w:r w:rsidRPr="00C276C4">
        <w:rPr>
          <w:i/>
          <w:lang w:val="en-US"/>
        </w:rPr>
        <w:t>hợp đồng mua bán nhà ở có sẵn nhưng chưa có Giấy chứng nhận</w:t>
      </w:r>
      <w:r w:rsidRPr="00C276C4">
        <w:rPr>
          <w:i/>
        </w:rPr>
        <w:t xml:space="preserve">, </w:t>
      </w:r>
      <w:r w:rsidRPr="00C276C4">
        <w:rPr>
          <w:i/>
          <w:iCs/>
        </w:rPr>
        <w:t xml:space="preserve">(ii) </w:t>
      </w:r>
      <w:r w:rsidRPr="00C276C4">
        <w:rPr>
          <w:i/>
        </w:rPr>
        <w:t xml:space="preserve">hợp đồng mua bán phần diện tích sàn xây dựng hình thành trong tương lai, </w:t>
      </w:r>
      <w:r w:rsidRPr="00C276C4">
        <w:rPr>
          <w:i/>
          <w:iCs/>
        </w:rPr>
        <w:t xml:space="preserve">(iii) </w:t>
      </w:r>
      <w:r w:rsidRPr="00C276C4">
        <w:rPr>
          <w:i/>
        </w:rPr>
        <w:t>hợp đồng mua bán phần diện tích sàn xây dựng có sẵn chưa có Giấy chứng nhận</w:t>
      </w:r>
      <w:r w:rsidRPr="00C276C4">
        <w:rPr>
          <w:iCs/>
        </w:rPr>
        <w:t>.</w:t>
      </w:r>
    </w:p>
    <w:p w14:paraId="7E2E269F" w14:textId="77777777" w:rsidR="00C12BAD" w:rsidRPr="00C276C4" w:rsidRDefault="00F15E34" w:rsidP="0041181D">
      <w:pPr>
        <w:suppressLineNumbers/>
        <w:suppressAutoHyphens/>
        <w:spacing w:before="80" w:line="320" w:lineRule="exact"/>
        <w:ind w:firstLine="720"/>
        <w:jc w:val="both"/>
      </w:pPr>
      <w:r>
        <w:t xml:space="preserve">Đề nghị bổ sung </w:t>
      </w:r>
      <w:r w:rsidR="00C12BAD" w:rsidRPr="00C276C4">
        <w:t xml:space="preserve">đánh giá tác động, </w:t>
      </w:r>
      <w:r w:rsidR="00C12BAD" w:rsidRPr="00C276C4">
        <w:rPr>
          <w:lang w:val="en-US"/>
        </w:rPr>
        <w:t>làm rõ cơ sở thực tiễn của đề xuất</w:t>
      </w:r>
      <w:r w:rsidR="00C12BAD" w:rsidRPr="00C276C4">
        <w:t>; xác định rõ nguyên tắc kế thừa quyền, nghĩa vụ và kiểm soát giao dịch. Việc mở rộng thị trường thứ cấp trước khi đăng ký tài sản cần được đánh giá kỹ lưỡng, bảo đảm phòng ngừa chuyển nhượng trùng lặp, đầu cơ, tranh chấp và thất thu thuế.</w:t>
      </w:r>
    </w:p>
    <w:p w14:paraId="4B8C8A70" w14:textId="380EFB40" w:rsidR="00E454A4" w:rsidRDefault="00887A83" w:rsidP="0041181D">
      <w:pPr>
        <w:suppressLineNumbers/>
        <w:suppressAutoHyphens/>
        <w:spacing w:before="80" w:line="320" w:lineRule="exact"/>
        <w:ind w:firstLine="720"/>
        <w:jc w:val="both"/>
        <w:rPr>
          <w:lang w:val="en-US"/>
        </w:rPr>
      </w:pPr>
      <w:r w:rsidRPr="00C276C4">
        <w:t xml:space="preserve">Bên cạnh các nội dung nêu trên, </w:t>
      </w:r>
      <w:r w:rsidR="006A181C" w:rsidRPr="00C276C4">
        <w:t xml:space="preserve">nội dung phân tích cụ thể và các nội dung khác đã được nêu tại </w:t>
      </w:r>
      <w:r w:rsidRPr="00C276C4">
        <w:t xml:space="preserve">Báo cáo đầy đủ </w:t>
      </w:r>
      <w:r w:rsidR="000E0499" w:rsidRPr="00C276C4">
        <w:rPr>
          <w:lang w:val="en-US"/>
        </w:rPr>
        <w:t xml:space="preserve">số </w:t>
      </w:r>
      <w:r w:rsidR="001F1293">
        <w:rPr>
          <w:lang w:val="en-US"/>
        </w:rPr>
        <w:t>880</w:t>
      </w:r>
      <w:r w:rsidR="004A1D81" w:rsidRPr="00C276C4">
        <w:rPr>
          <w:lang w:val="en-US"/>
        </w:rPr>
        <w:t>/</w:t>
      </w:r>
      <w:r w:rsidR="004912DC" w:rsidRPr="00C276C4">
        <w:rPr>
          <w:lang w:val="en-US"/>
        </w:rPr>
        <w:t>BC-UBKTTC16</w:t>
      </w:r>
      <w:r w:rsidR="00E454A4">
        <w:rPr>
          <w:lang w:val="en-US"/>
        </w:rPr>
        <w:t>.</w:t>
      </w:r>
    </w:p>
    <w:p w14:paraId="69A7BB15" w14:textId="64E3375B" w:rsidR="000C5497" w:rsidRPr="00C276C4" w:rsidRDefault="004907C5" w:rsidP="0041181D">
      <w:pPr>
        <w:suppressLineNumbers/>
        <w:suppressAutoHyphens/>
        <w:spacing w:before="80" w:line="320" w:lineRule="exact"/>
        <w:ind w:firstLine="720"/>
        <w:jc w:val="both"/>
        <w:rPr>
          <w:b/>
          <w:bCs/>
          <w:color w:val="0D0D0D"/>
          <w:sz w:val="26"/>
          <w:szCs w:val="26"/>
          <w:lang w:val="it-IT"/>
        </w:rPr>
      </w:pPr>
      <w:r w:rsidRPr="00C276C4">
        <w:t>Ủy ban Kinh tế và Tài chính trân trọng báo cáo</w:t>
      </w:r>
      <w:r>
        <w:rPr>
          <w:lang w:val="en-US"/>
        </w:rPr>
        <w:t xml:space="preserve"> và kính đề nghị</w:t>
      </w:r>
      <w:r w:rsidRPr="00C276C4">
        <w:t xml:space="preserve"> các vị đại biểu Quốc hội </w:t>
      </w:r>
      <w:r>
        <w:rPr>
          <w:lang w:val="en-US"/>
        </w:rPr>
        <w:t xml:space="preserve">tập trung cho ý kiến về </w:t>
      </w:r>
      <w:r w:rsidRPr="00F45816">
        <w:rPr>
          <w:b/>
          <w:bCs/>
          <w:i/>
          <w:iCs/>
          <w:lang w:val="en-US"/>
        </w:rPr>
        <w:t xml:space="preserve">(1) </w:t>
      </w:r>
      <w:r w:rsidRPr="00E454A4">
        <w:rPr>
          <w:i/>
          <w:iCs/>
        </w:rPr>
        <w:t xml:space="preserve">quyền mua, thuê mua phần diện tích sàn xây dựng trong công trình xây dựng của </w:t>
      </w:r>
      <w:r w:rsidRPr="00E454A4">
        <w:rPr>
          <w:i/>
          <w:iCs/>
          <w:lang w:val="en-US"/>
        </w:rPr>
        <w:t>cá nhân</w:t>
      </w:r>
      <w:r w:rsidRPr="00E454A4">
        <w:rPr>
          <w:i/>
          <w:iCs/>
        </w:rPr>
        <w:t xml:space="preserve"> </w:t>
      </w:r>
      <w:r w:rsidR="0069705F">
        <w:rPr>
          <w:i/>
          <w:iCs/>
        </w:rPr>
        <w:t>n</w:t>
      </w:r>
      <w:r w:rsidRPr="00E454A4">
        <w:rPr>
          <w:i/>
          <w:iCs/>
        </w:rPr>
        <w:t>ước ngoài</w:t>
      </w:r>
      <w:r w:rsidRPr="00E454A4">
        <w:rPr>
          <w:i/>
          <w:iCs/>
          <w:lang w:val="en-US"/>
        </w:rPr>
        <w:t xml:space="preserve">; </w:t>
      </w:r>
      <w:r w:rsidRPr="00F45816">
        <w:rPr>
          <w:b/>
          <w:bCs/>
          <w:i/>
          <w:iCs/>
          <w:lang w:val="en-US"/>
        </w:rPr>
        <w:t>(2)</w:t>
      </w:r>
      <w:r w:rsidRPr="00E454A4">
        <w:rPr>
          <w:i/>
          <w:iCs/>
          <w:lang w:val="en-US"/>
        </w:rPr>
        <w:t xml:space="preserve"> cơ chế đối với dự án bất động sản thực hiện trên quỹ đất thanh toán dự án BT; </w:t>
      </w:r>
      <w:r w:rsidRPr="00F45816">
        <w:rPr>
          <w:b/>
          <w:bCs/>
          <w:i/>
          <w:iCs/>
          <w:lang w:val="en-US"/>
        </w:rPr>
        <w:t>(3)</w:t>
      </w:r>
      <w:r w:rsidRPr="00E454A4">
        <w:rPr>
          <w:i/>
          <w:iCs/>
        </w:rPr>
        <w:t xml:space="preserve"> kiểm soát huy động vốn và bảo vệ khách hàng trong KDBĐS hình thành trong tương lai</w:t>
      </w:r>
      <w:r w:rsidRPr="00E454A4">
        <w:rPr>
          <w:i/>
          <w:iCs/>
          <w:lang w:val="en-US"/>
        </w:rPr>
        <w:t xml:space="preserve">; </w:t>
      </w:r>
      <w:r w:rsidRPr="00F45816">
        <w:rPr>
          <w:b/>
          <w:bCs/>
          <w:i/>
          <w:iCs/>
          <w:lang w:val="en-US"/>
        </w:rPr>
        <w:t xml:space="preserve">(4) </w:t>
      </w:r>
      <w:r w:rsidRPr="00E454A4">
        <w:rPr>
          <w:i/>
          <w:iCs/>
          <w:lang w:val="en-US"/>
        </w:rPr>
        <w:t xml:space="preserve">chuyển nhượng dự án bất động sản; </w:t>
      </w:r>
      <w:r w:rsidRPr="00F45816">
        <w:rPr>
          <w:b/>
          <w:bCs/>
          <w:i/>
          <w:iCs/>
          <w:lang w:val="en-US"/>
        </w:rPr>
        <w:t xml:space="preserve">(5) </w:t>
      </w:r>
      <w:r w:rsidRPr="00E454A4">
        <w:rPr>
          <w:i/>
          <w:iCs/>
          <w:lang w:val="en-US"/>
        </w:rPr>
        <w:t>các loại hợp đồng được chuyển nhượng</w:t>
      </w:r>
      <w:r w:rsidRPr="00336B64">
        <w:rPr>
          <w:i/>
          <w:iCs/>
          <w:lang w:val="en-US"/>
        </w:rPr>
        <w:t>;</w:t>
      </w:r>
      <w:r w:rsidRPr="00C276C4">
        <w:rPr>
          <w:rFonts w:ascii="Times New Roman Bold" w:hAnsi="Times New Roman Bold"/>
          <w:b/>
          <w:bCs/>
          <w:iCs/>
        </w:rPr>
        <w:t xml:space="preserve"> </w:t>
      </w:r>
      <w:r w:rsidRPr="00A91B02">
        <w:rPr>
          <w:i/>
          <w:lang w:eastAsia="zh-CN"/>
        </w:rPr>
        <w:t xml:space="preserve">và </w:t>
      </w:r>
      <w:r w:rsidRPr="007B2AA7">
        <w:rPr>
          <w:b/>
          <w:i/>
          <w:lang w:val="en-US" w:eastAsia="zh-CN"/>
        </w:rPr>
        <w:t>(6)</w:t>
      </w:r>
      <w:r>
        <w:rPr>
          <w:i/>
          <w:lang w:val="en-US" w:eastAsia="zh-CN"/>
        </w:rPr>
        <w:t xml:space="preserve"> </w:t>
      </w:r>
      <w:r w:rsidRPr="00A91B02">
        <w:rPr>
          <w:i/>
          <w:lang w:eastAsia="zh-CN"/>
        </w:rPr>
        <w:t>các vấn đề khác mà đại biểu quan tâm</w:t>
      </w:r>
      <w:r>
        <w:rPr>
          <w:i/>
          <w:lang w:val="en-US" w:eastAsia="zh-CN"/>
        </w:rPr>
        <w:t>, đặc biệt là các vấn đề thực tiễn đang đặt ra, cần tháo gỡ, kiến tạo</w:t>
      </w:r>
      <w:r w:rsidRPr="007B2AA7">
        <w:rPr>
          <w:i/>
          <w:lang w:eastAsia="zh-CN"/>
        </w:rPr>
        <w:t xml:space="preserve"> </w:t>
      </w:r>
      <w:r>
        <w:rPr>
          <w:lang w:eastAsia="zh-CN"/>
        </w:rPr>
        <w:t>trong quá trình thảo luận tại Tổ và phiên họp toàn thể của Kỳ họp</w:t>
      </w:r>
      <w:r w:rsidR="00C97A33" w:rsidRPr="00C276C4">
        <w:t>./.</w:t>
      </w:r>
      <w:r w:rsidR="000C5497" w:rsidRPr="00C276C4">
        <w:rPr>
          <w:b/>
          <w:bCs/>
          <w:color w:val="0D0D0D"/>
          <w:sz w:val="26"/>
          <w:szCs w:val="26"/>
          <w:lang w:val="it-IT"/>
        </w:rPr>
        <w:t xml:space="preserve"> </w:t>
      </w:r>
    </w:p>
    <w:tbl>
      <w:tblPr>
        <w:tblW w:w="9498" w:type="dxa"/>
        <w:tblInd w:w="-34" w:type="dxa"/>
        <w:tblLook w:val="01E0" w:firstRow="1" w:lastRow="1" w:firstColumn="1" w:lastColumn="1" w:noHBand="0" w:noVBand="0"/>
      </w:tblPr>
      <w:tblGrid>
        <w:gridCol w:w="887"/>
        <w:gridCol w:w="2124"/>
        <w:gridCol w:w="6487"/>
      </w:tblGrid>
      <w:tr w:rsidR="00EE4414" w:rsidRPr="00C276C4" w14:paraId="1B94116C" w14:textId="77777777" w:rsidTr="00EF2B13">
        <w:trPr>
          <w:trHeight w:val="482"/>
        </w:trPr>
        <w:tc>
          <w:tcPr>
            <w:tcW w:w="887" w:type="dxa"/>
          </w:tcPr>
          <w:p w14:paraId="62C11102" w14:textId="77777777" w:rsidR="00EE4414" w:rsidRPr="00C276C4" w:rsidRDefault="00EE4414" w:rsidP="0041181D">
            <w:pPr>
              <w:autoSpaceDE w:val="0"/>
              <w:autoSpaceDN w:val="0"/>
              <w:spacing w:before="80" w:line="320" w:lineRule="exact"/>
              <w:ind w:firstLine="720"/>
              <w:rPr>
                <w:b/>
                <w:i/>
                <w:color w:val="000000"/>
              </w:rPr>
            </w:pPr>
          </w:p>
        </w:tc>
        <w:tc>
          <w:tcPr>
            <w:tcW w:w="2124" w:type="dxa"/>
          </w:tcPr>
          <w:p w14:paraId="23B667A6" w14:textId="77777777" w:rsidR="00EE4414" w:rsidRPr="00C276C4" w:rsidRDefault="00EE4414" w:rsidP="0041181D">
            <w:pPr>
              <w:autoSpaceDE w:val="0"/>
              <w:autoSpaceDN w:val="0"/>
              <w:spacing w:before="80" w:line="320" w:lineRule="exact"/>
              <w:ind w:firstLine="720"/>
              <w:jc w:val="center"/>
              <w:rPr>
                <w:b/>
                <w:color w:val="000000"/>
                <w:sz w:val="26"/>
                <w:szCs w:val="26"/>
              </w:rPr>
            </w:pPr>
          </w:p>
        </w:tc>
        <w:tc>
          <w:tcPr>
            <w:tcW w:w="6487" w:type="dxa"/>
          </w:tcPr>
          <w:p w14:paraId="27B310B1" w14:textId="77777777" w:rsidR="00EE4414" w:rsidRPr="00C276C4" w:rsidRDefault="00EE4414" w:rsidP="0041181D">
            <w:pPr>
              <w:autoSpaceDE w:val="0"/>
              <w:autoSpaceDN w:val="0"/>
              <w:spacing w:before="80" w:line="320" w:lineRule="exact"/>
              <w:ind w:firstLine="720"/>
              <w:jc w:val="center"/>
              <w:rPr>
                <w:b/>
                <w:color w:val="000000"/>
                <w:sz w:val="26"/>
                <w:szCs w:val="26"/>
              </w:rPr>
            </w:pPr>
          </w:p>
        </w:tc>
      </w:tr>
      <w:tr w:rsidR="008E42C2" w:rsidRPr="00C276C4" w14:paraId="1C952ACD" w14:textId="77777777" w:rsidTr="00887A83">
        <w:trPr>
          <w:trHeight w:val="448"/>
        </w:trPr>
        <w:tc>
          <w:tcPr>
            <w:tcW w:w="887" w:type="dxa"/>
          </w:tcPr>
          <w:p w14:paraId="1A6D1BC7" w14:textId="77777777" w:rsidR="008E42C2" w:rsidRPr="00C276C4" w:rsidRDefault="008E42C2" w:rsidP="0041181D">
            <w:pPr>
              <w:autoSpaceDE w:val="0"/>
              <w:autoSpaceDN w:val="0"/>
              <w:spacing w:before="80" w:line="320" w:lineRule="exact"/>
              <w:ind w:firstLine="720"/>
              <w:rPr>
                <w:i/>
                <w:color w:val="000000"/>
              </w:rPr>
            </w:pPr>
          </w:p>
        </w:tc>
        <w:tc>
          <w:tcPr>
            <w:tcW w:w="2124" w:type="dxa"/>
          </w:tcPr>
          <w:p w14:paraId="66CF55F7" w14:textId="77777777" w:rsidR="008E42C2" w:rsidRPr="00C276C4" w:rsidRDefault="008E42C2" w:rsidP="0041181D">
            <w:pPr>
              <w:autoSpaceDE w:val="0"/>
              <w:autoSpaceDN w:val="0"/>
              <w:spacing w:before="80" w:line="320" w:lineRule="exact"/>
              <w:ind w:firstLine="720"/>
              <w:jc w:val="center"/>
              <w:rPr>
                <w:b/>
                <w:color w:val="000000"/>
                <w:sz w:val="26"/>
                <w:szCs w:val="26"/>
              </w:rPr>
            </w:pPr>
          </w:p>
        </w:tc>
        <w:tc>
          <w:tcPr>
            <w:tcW w:w="6487" w:type="dxa"/>
          </w:tcPr>
          <w:p w14:paraId="3B21D92B" w14:textId="77777777" w:rsidR="008E42C2" w:rsidRPr="00C276C4" w:rsidRDefault="00EF2B13" w:rsidP="0041181D">
            <w:pPr>
              <w:autoSpaceDE w:val="0"/>
              <w:autoSpaceDN w:val="0"/>
              <w:spacing w:before="80" w:line="320" w:lineRule="exact"/>
              <w:ind w:firstLine="720"/>
              <w:jc w:val="center"/>
              <w:rPr>
                <w:b/>
                <w:color w:val="000000"/>
              </w:rPr>
            </w:pPr>
            <w:r w:rsidRPr="00C276C4">
              <w:rPr>
                <w:b/>
                <w:bCs/>
                <w:color w:val="0D0D0D"/>
                <w:sz w:val="26"/>
                <w:szCs w:val="26"/>
                <w:lang w:val="it-IT"/>
              </w:rPr>
              <w:t>ỦY BAN KINH TẾ VÀ TÀI CHÍNH</w:t>
            </w:r>
          </w:p>
        </w:tc>
      </w:tr>
    </w:tbl>
    <w:p w14:paraId="2197CEB2" w14:textId="77777777" w:rsidR="003A27C5" w:rsidRPr="00C276C4" w:rsidRDefault="003A27C5" w:rsidP="0041181D">
      <w:pPr>
        <w:spacing w:before="80" w:line="320" w:lineRule="exact"/>
        <w:ind w:firstLine="720"/>
        <w:jc w:val="both"/>
        <w:rPr>
          <w:color w:val="000000"/>
          <w:sz w:val="2"/>
          <w:szCs w:val="2"/>
        </w:rPr>
      </w:pPr>
    </w:p>
    <w:sectPr w:rsidR="003A27C5" w:rsidRPr="00C276C4" w:rsidSect="004A1D81">
      <w:headerReference w:type="even" r:id="rId9"/>
      <w:headerReference w:type="default" r:id="rId10"/>
      <w:pgSz w:w="11900" w:h="16840" w:code="9"/>
      <w:pgMar w:top="907" w:right="851" w:bottom="680" w:left="1701" w:header="397" w:footer="17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02F2" w14:textId="77777777" w:rsidR="00730241" w:rsidRDefault="00730241" w:rsidP="003A27C5">
      <w:r>
        <w:separator/>
      </w:r>
    </w:p>
  </w:endnote>
  <w:endnote w:type="continuationSeparator" w:id="0">
    <w:p w14:paraId="75F543B4" w14:textId="77777777" w:rsidR="00730241" w:rsidRDefault="00730241" w:rsidP="003A27C5">
      <w:r>
        <w:continuationSeparator/>
      </w:r>
    </w:p>
  </w:endnote>
  <w:endnote w:type="continuationNotice" w:id="1">
    <w:p w14:paraId="1099F7BB" w14:textId="77777777" w:rsidR="00730241" w:rsidRDefault="00730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4F5C" w14:textId="77777777" w:rsidR="00730241" w:rsidRDefault="00730241" w:rsidP="003A27C5">
      <w:r>
        <w:separator/>
      </w:r>
    </w:p>
  </w:footnote>
  <w:footnote w:type="continuationSeparator" w:id="0">
    <w:p w14:paraId="5CDF2279" w14:textId="77777777" w:rsidR="00730241" w:rsidRDefault="00730241" w:rsidP="003A27C5">
      <w:r>
        <w:continuationSeparator/>
      </w:r>
    </w:p>
  </w:footnote>
  <w:footnote w:type="continuationNotice" w:id="1">
    <w:p w14:paraId="156FF3F9" w14:textId="77777777" w:rsidR="00730241" w:rsidRDefault="007302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49E2" w14:textId="77777777" w:rsidR="007806A5" w:rsidRDefault="007806A5" w:rsidP="0012324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29761F4" w14:textId="77777777" w:rsidR="007806A5" w:rsidRDefault="00780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88F4" w14:textId="3781CB1C" w:rsidR="007806A5" w:rsidRPr="003D2D4A" w:rsidRDefault="007806A5" w:rsidP="00123248">
    <w:pPr>
      <w:pStyle w:val="Header"/>
      <w:framePr w:wrap="none" w:vAnchor="text" w:hAnchor="margin" w:xAlign="center" w:y="1"/>
      <w:rPr>
        <w:rStyle w:val="PageNumber"/>
        <w:sz w:val="24"/>
        <w:szCs w:val="24"/>
      </w:rPr>
    </w:pPr>
    <w:r w:rsidRPr="002E7A5F">
      <w:rPr>
        <w:rStyle w:val="PageNumber"/>
        <w:sz w:val="24"/>
      </w:rPr>
      <w:fldChar w:fldCharType="begin"/>
    </w:r>
    <w:r w:rsidRPr="002E7A5F">
      <w:rPr>
        <w:rStyle w:val="PageNumber"/>
        <w:sz w:val="24"/>
      </w:rPr>
      <w:instrText xml:space="preserve"> PAGE </w:instrText>
    </w:r>
    <w:r w:rsidRPr="002E7A5F">
      <w:rPr>
        <w:rStyle w:val="PageNumber"/>
        <w:sz w:val="24"/>
      </w:rPr>
      <w:fldChar w:fldCharType="separate"/>
    </w:r>
    <w:r w:rsidR="008F148C">
      <w:rPr>
        <w:rStyle w:val="PageNumber"/>
        <w:sz w:val="24"/>
      </w:rPr>
      <w:t>2</w:t>
    </w:r>
    <w:r w:rsidRPr="002E7A5F">
      <w:rPr>
        <w:rStyle w:val="PageNumber"/>
        <w:sz w:val="24"/>
      </w:rPr>
      <w:fldChar w:fldCharType="end"/>
    </w:r>
  </w:p>
  <w:p w14:paraId="3CE9E25D" w14:textId="77777777" w:rsidR="007806A5" w:rsidRPr="002E7A5F" w:rsidRDefault="007806A5">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3D82"/>
    <w:multiLevelType w:val="hybridMultilevel"/>
    <w:tmpl w:val="CA909552"/>
    <w:lvl w:ilvl="0" w:tplc="4FA60B40">
      <w:start w:val="1"/>
      <w:numFmt w:val="decimal"/>
      <w:suff w:val="space"/>
      <w:lvlText w:val="%1."/>
      <w:lvlJc w:val="left"/>
      <w:pPr>
        <w:ind w:left="0" w:firstLine="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57C65EB"/>
    <w:multiLevelType w:val="hybridMultilevel"/>
    <w:tmpl w:val="7CEA7B84"/>
    <w:lvl w:ilvl="0" w:tplc="2DE86812">
      <w:start w:val="1"/>
      <w:numFmt w:val="decimal"/>
      <w:lvlText w:val="%1."/>
      <w:lvlJc w:val="left"/>
      <w:pPr>
        <w:ind w:left="1440" w:hanging="360"/>
      </w:pPr>
      <w:rPr>
        <w:rFonts w:ascii="Times New Roman" w:hAnsi="Times New Roman" w:hint="default"/>
        <w:b/>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5B17A8"/>
    <w:multiLevelType w:val="hybridMultilevel"/>
    <w:tmpl w:val="C24EBA8E"/>
    <w:lvl w:ilvl="0" w:tplc="DCF8AAA8">
      <w:start w:val="1"/>
      <w:numFmt w:val="decimal"/>
      <w:suff w:val="space"/>
      <w:lvlText w:val="%1."/>
      <w:lvlJc w:val="left"/>
      <w:pPr>
        <w:ind w:left="0" w:firstLine="720"/>
      </w:pPr>
      <w:rPr>
        <w:rFonts w:ascii="Times New Roman" w:hAnsi="Times New Roman" w:hint="default"/>
        <w:b/>
        <w:i w:val="0"/>
        <w:sz w:val="2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BE9763E"/>
    <w:multiLevelType w:val="hybridMultilevel"/>
    <w:tmpl w:val="0F26979E"/>
    <w:lvl w:ilvl="0" w:tplc="FFFFFFFF">
      <w:start w:val="1"/>
      <w:numFmt w:val="decimal"/>
      <w:suff w:val="space"/>
      <w:lvlText w:val="%1."/>
      <w:lvlJc w:val="left"/>
      <w:pPr>
        <w:ind w:left="0" w:firstLine="720"/>
      </w:pPr>
      <w:rPr>
        <w:rFonts w:ascii="Times New Roman Bold" w:hAnsi="Times New Roman Bold" w:hint="default"/>
        <w:b/>
        <w:i w:val="0"/>
        <w:sz w:val="2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C3543C8"/>
    <w:multiLevelType w:val="hybridMultilevel"/>
    <w:tmpl w:val="75EEA060"/>
    <w:lvl w:ilvl="0" w:tplc="10328FA6">
      <w:start w:val="1"/>
      <w:numFmt w:val="decimal"/>
      <w:pStyle w:val="Heading3"/>
      <w:lvlText w:val="1.%1."/>
      <w:lvlJc w:val="left"/>
      <w:pPr>
        <w:tabs>
          <w:tab w:val="num" w:pos="1134"/>
        </w:tabs>
        <w:ind w:left="0" w:firstLine="720"/>
      </w:pPr>
      <w:rPr>
        <w:rFonts w:hint="default"/>
        <w:i/>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BA5218"/>
    <w:multiLevelType w:val="hybridMultilevel"/>
    <w:tmpl w:val="8FD0CB8C"/>
    <w:lvl w:ilvl="0" w:tplc="10BEA24A">
      <w:start w:val="5"/>
      <w:numFmt w:val="decimal"/>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FB0629"/>
    <w:multiLevelType w:val="hybridMultilevel"/>
    <w:tmpl w:val="346C94DA"/>
    <w:lvl w:ilvl="0" w:tplc="A816063E">
      <w:start w:val="1"/>
      <w:numFmt w:val="decimal"/>
      <w:lvlText w:val="(%1)"/>
      <w:lvlJc w:val="left"/>
      <w:pPr>
        <w:tabs>
          <w:tab w:val="num" w:pos="1134"/>
        </w:tabs>
        <w:ind w:left="0" w:firstLine="720"/>
      </w:pPr>
      <w:rPr>
        <w:rFonts w:hint="default"/>
        <w:b/>
        <w:i/>
        <w:sz w:val="28"/>
        <w:szCs w:val="28"/>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2E0413EC"/>
    <w:multiLevelType w:val="multilevel"/>
    <w:tmpl w:val="EA52F8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5496C41"/>
    <w:multiLevelType w:val="hybridMultilevel"/>
    <w:tmpl w:val="98F43BBC"/>
    <w:lvl w:ilvl="0" w:tplc="7EF4FD0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6A6D62"/>
    <w:multiLevelType w:val="hybridMultilevel"/>
    <w:tmpl w:val="46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9623AA"/>
    <w:multiLevelType w:val="hybridMultilevel"/>
    <w:tmpl w:val="BD36640C"/>
    <w:lvl w:ilvl="0" w:tplc="C2D02A9A">
      <w:start w:val="1"/>
      <w:numFmt w:val="decimal"/>
      <w:suff w:val="space"/>
      <w:lvlText w:val="(%1)"/>
      <w:lvlJc w:val="left"/>
      <w:pPr>
        <w:ind w:left="0" w:firstLine="720"/>
      </w:pPr>
      <w:rPr>
        <w:rFonts w:hint="default"/>
        <w:b/>
        <w:i/>
        <w:iCs/>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1" w15:restartNumberingAfterBreak="0">
    <w:nsid w:val="4DCE2CB7"/>
    <w:multiLevelType w:val="hybridMultilevel"/>
    <w:tmpl w:val="3EAA6412"/>
    <w:lvl w:ilvl="0" w:tplc="2DE86812">
      <w:start w:val="1"/>
      <w:numFmt w:val="decimal"/>
      <w:lvlText w:val="%1."/>
      <w:lvlJc w:val="left"/>
      <w:pPr>
        <w:ind w:left="1440" w:hanging="360"/>
      </w:pPr>
      <w:rPr>
        <w:rFonts w:ascii="Times New Roman" w:hAnsi="Times New Roman" w:hint="default"/>
        <w:b/>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E0236E"/>
    <w:multiLevelType w:val="hybridMultilevel"/>
    <w:tmpl w:val="C406B3EA"/>
    <w:lvl w:ilvl="0" w:tplc="2DE86812">
      <w:start w:val="1"/>
      <w:numFmt w:val="decimal"/>
      <w:lvlText w:val="%1."/>
      <w:lvlJc w:val="left"/>
      <w:pPr>
        <w:ind w:left="1440" w:hanging="360"/>
      </w:pPr>
      <w:rPr>
        <w:rFonts w:ascii="Times New Roman" w:hAnsi="Times New Roman" w:hint="default"/>
        <w:b/>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B935EA6"/>
    <w:multiLevelType w:val="hybridMultilevel"/>
    <w:tmpl w:val="8230DCC6"/>
    <w:lvl w:ilvl="0" w:tplc="7F0EC106">
      <w:start w:val="1"/>
      <w:numFmt w:val="upperRoman"/>
      <w:suff w:val="space"/>
      <w:lvlText w:val="%1."/>
      <w:lvlJc w:val="left"/>
      <w:pPr>
        <w:ind w:left="0" w:firstLine="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271D48"/>
    <w:multiLevelType w:val="hybridMultilevel"/>
    <w:tmpl w:val="1E98F992"/>
    <w:lvl w:ilvl="0" w:tplc="2B3ACC16">
      <w:start w:val="1"/>
      <w:numFmt w:val="decimal"/>
      <w:suff w:val="space"/>
      <w:lvlText w:val="%1."/>
      <w:lvlJc w:val="left"/>
      <w:pPr>
        <w:ind w:left="0" w:firstLine="720"/>
      </w:pPr>
      <w:rPr>
        <w:rFonts w:ascii="Times New Roman" w:hAnsi="Times New Roman" w:hint="default"/>
        <w:b/>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A352F1E"/>
    <w:multiLevelType w:val="hybridMultilevel"/>
    <w:tmpl w:val="8AD8E884"/>
    <w:lvl w:ilvl="0" w:tplc="0409000F">
      <w:start w:val="1"/>
      <w:numFmt w:val="decimal"/>
      <w:lvlText w:val="%1."/>
      <w:lvlJc w:val="left"/>
      <w:pPr>
        <w:ind w:left="3338" w:hanging="360"/>
      </w:pPr>
    </w:lvl>
    <w:lvl w:ilvl="1" w:tplc="04090019" w:tentative="1">
      <w:start w:val="1"/>
      <w:numFmt w:val="lowerLetter"/>
      <w:lvlText w:val="%2."/>
      <w:lvlJc w:val="left"/>
      <w:pPr>
        <w:ind w:left="4058" w:hanging="360"/>
      </w:pPr>
    </w:lvl>
    <w:lvl w:ilvl="2" w:tplc="0409001B" w:tentative="1">
      <w:start w:val="1"/>
      <w:numFmt w:val="lowerRoman"/>
      <w:lvlText w:val="%3."/>
      <w:lvlJc w:val="right"/>
      <w:pPr>
        <w:ind w:left="4778" w:hanging="180"/>
      </w:pPr>
    </w:lvl>
    <w:lvl w:ilvl="3" w:tplc="0409000F" w:tentative="1">
      <w:start w:val="1"/>
      <w:numFmt w:val="decimal"/>
      <w:lvlText w:val="%4."/>
      <w:lvlJc w:val="left"/>
      <w:pPr>
        <w:ind w:left="5498" w:hanging="360"/>
      </w:pPr>
    </w:lvl>
    <w:lvl w:ilvl="4" w:tplc="04090019" w:tentative="1">
      <w:start w:val="1"/>
      <w:numFmt w:val="lowerLetter"/>
      <w:lvlText w:val="%5."/>
      <w:lvlJc w:val="left"/>
      <w:pPr>
        <w:ind w:left="6218" w:hanging="360"/>
      </w:pPr>
    </w:lvl>
    <w:lvl w:ilvl="5" w:tplc="0409001B" w:tentative="1">
      <w:start w:val="1"/>
      <w:numFmt w:val="lowerRoman"/>
      <w:lvlText w:val="%6."/>
      <w:lvlJc w:val="right"/>
      <w:pPr>
        <w:ind w:left="6938" w:hanging="180"/>
      </w:pPr>
    </w:lvl>
    <w:lvl w:ilvl="6" w:tplc="0409000F" w:tentative="1">
      <w:start w:val="1"/>
      <w:numFmt w:val="decimal"/>
      <w:lvlText w:val="%7."/>
      <w:lvlJc w:val="left"/>
      <w:pPr>
        <w:ind w:left="7658" w:hanging="360"/>
      </w:pPr>
    </w:lvl>
    <w:lvl w:ilvl="7" w:tplc="04090019" w:tentative="1">
      <w:start w:val="1"/>
      <w:numFmt w:val="lowerLetter"/>
      <w:lvlText w:val="%8."/>
      <w:lvlJc w:val="left"/>
      <w:pPr>
        <w:ind w:left="8378" w:hanging="360"/>
      </w:pPr>
    </w:lvl>
    <w:lvl w:ilvl="8" w:tplc="0409001B" w:tentative="1">
      <w:start w:val="1"/>
      <w:numFmt w:val="lowerRoman"/>
      <w:lvlText w:val="%9."/>
      <w:lvlJc w:val="right"/>
      <w:pPr>
        <w:ind w:left="9098" w:hanging="180"/>
      </w:pPr>
    </w:lvl>
  </w:abstractNum>
  <w:abstractNum w:abstractNumId="16" w15:restartNumberingAfterBreak="0">
    <w:nsid w:val="6C095590"/>
    <w:multiLevelType w:val="hybridMultilevel"/>
    <w:tmpl w:val="7C74EC86"/>
    <w:lvl w:ilvl="0" w:tplc="63982A06">
      <w:start w:val="1"/>
      <w:numFmt w:val="decimal"/>
      <w:suff w:val="space"/>
      <w:lvlText w:val="(%1)"/>
      <w:lvlJc w:val="left"/>
      <w:pPr>
        <w:ind w:left="0" w:firstLine="720"/>
      </w:pPr>
      <w:rPr>
        <w:rFonts w:hint="default"/>
        <w:b/>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CD91E4D"/>
    <w:multiLevelType w:val="hybridMultilevel"/>
    <w:tmpl w:val="442A6640"/>
    <w:lvl w:ilvl="0" w:tplc="BF5CC4CC">
      <w:start w:val="1"/>
      <w:numFmt w:val="decimal"/>
      <w:suff w:val="space"/>
      <w:lvlText w:val="%1."/>
      <w:lvlJc w:val="left"/>
      <w:pPr>
        <w:ind w:left="0" w:firstLine="720"/>
      </w:pPr>
      <w:rPr>
        <w:rFonts w:ascii="Times New Roman Bold" w:hAnsi="Times New Roman Bold" w:hint="default"/>
        <w:b/>
        <w:i w:val="0"/>
        <w:sz w:val="28"/>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8" w15:restartNumberingAfterBreak="0">
    <w:nsid w:val="78C33356"/>
    <w:multiLevelType w:val="hybridMultilevel"/>
    <w:tmpl w:val="5330E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882760">
    <w:abstractNumId w:val="4"/>
  </w:num>
  <w:num w:numId="2" w16cid:durableId="1031803461">
    <w:abstractNumId w:val="9"/>
  </w:num>
  <w:num w:numId="3" w16cid:durableId="1808281464">
    <w:abstractNumId w:val="13"/>
  </w:num>
  <w:num w:numId="4" w16cid:durableId="2106655454">
    <w:abstractNumId w:val="0"/>
  </w:num>
  <w:num w:numId="5" w16cid:durableId="1983845059">
    <w:abstractNumId w:val="15"/>
  </w:num>
  <w:num w:numId="6" w16cid:durableId="907301259">
    <w:abstractNumId w:val="4"/>
    <w:lvlOverride w:ilvl="0">
      <w:startOverride w:val="1"/>
    </w:lvlOverride>
  </w:num>
  <w:num w:numId="7" w16cid:durableId="750152893">
    <w:abstractNumId w:val="7"/>
  </w:num>
  <w:num w:numId="8" w16cid:durableId="19581719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094351">
    <w:abstractNumId w:val="18"/>
  </w:num>
  <w:num w:numId="10" w16cid:durableId="1583101491">
    <w:abstractNumId w:val="6"/>
  </w:num>
  <w:num w:numId="11" w16cid:durableId="1315374925">
    <w:abstractNumId w:val="10"/>
  </w:num>
  <w:num w:numId="12" w16cid:durableId="2137720289">
    <w:abstractNumId w:val="4"/>
  </w:num>
  <w:num w:numId="13" w16cid:durableId="1431701066">
    <w:abstractNumId w:val="4"/>
  </w:num>
  <w:num w:numId="14" w16cid:durableId="856431379">
    <w:abstractNumId w:val="4"/>
  </w:num>
  <w:num w:numId="15" w16cid:durableId="1933661885">
    <w:abstractNumId w:val="16"/>
  </w:num>
  <w:num w:numId="16" w16cid:durableId="965358837">
    <w:abstractNumId w:val="4"/>
  </w:num>
  <w:num w:numId="17" w16cid:durableId="92939467">
    <w:abstractNumId w:val="4"/>
  </w:num>
  <w:num w:numId="18" w16cid:durableId="2133592240">
    <w:abstractNumId w:val="4"/>
  </w:num>
  <w:num w:numId="19" w16cid:durableId="1589852869">
    <w:abstractNumId w:val="17"/>
  </w:num>
  <w:num w:numId="20" w16cid:durableId="1939411523">
    <w:abstractNumId w:val="12"/>
  </w:num>
  <w:num w:numId="21" w16cid:durableId="1869415489">
    <w:abstractNumId w:val="11"/>
  </w:num>
  <w:num w:numId="22" w16cid:durableId="536814879">
    <w:abstractNumId w:val="1"/>
  </w:num>
  <w:num w:numId="23" w16cid:durableId="10495578">
    <w:abstractNumId w:val="14"/>
  </w:num>
  <w:num w:numId="24" w16cid:durableId="1084957818">
    <w:abstractNumId w:val="3"/>
  </w:num>
  <w:num w:numId="25" w16cid:durableId="2066293988">
    <w:abstractNumId w:val="8"/>
  </w:num>
  <w:num w:numId="26" w16cid:durableId="1358778105">
    <w:abstractNumId w:val="5"/>
  </w:num>
  <w:num w:numId="27" w16cid:durableId="205411062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trackRevisions/>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7C5"/>
    <w:rsid w:val="000007AB"/>
    <w:rsid w:val="00001AC5"/>
    <w:rsid w:val="0000212B"/>
    <w:rsid w:val="00002856"/>
    <w:rsid w:val="00002FA0"/>
    <w:rsid w:val="00003B20"/>
    <w:rsid w:val="00003E4C"/>
    <w:rsid w:val="00003F01"/>
    <w:rsid w:val="00004558"/>
    <w:rsid w:val="00004CBC"/>
    <w:rsid w:val="00004DE6"/>
    <w:rsid w:val="000058EC"/>
    <w:rsid w:val="000059AD"/>
    <w:rsid w:val="00005C64"/>
    <w:rsid w:val="00006BCE"/>
    <w:rsid w:val="000075FE"/>
    <w:rsid w:val="00011430"/>
    <w:rsid w:val="000128F4"/>
    <w:rsid w:val="000135F9"/>
    <w:rsid w:val="00014343"/>
    <w:rsid w:val="00014C57"/>
    <w:rsid w:val="000157C0"/>
    <w:rsid w:val="000200AB"/>
    <w:rsid w:val="00020411"/>
    <w:rsid w:val="00020A20"/>
    <w:rsid w:val="00022B38"/>
    <w:rsid w:val="00024291"/>
    <w:rsid w:val="000262E4"/>
    <w:rsid w:val="000266ED"/>
    <w:rsid w:val="000274C6"/>
    <w:rsid w:val="00027521"/>
    <w:rsid w:val="00027F8A"/>
    <w:rsid w:val="00027FCE"/>
    <w:rsid w:val="000300D2"/>
    <w:rsid w:val="000302B6"/>
    <w:rsid w:val="0003043A"/>
    <w:rsid w:val="0003066F"/>
    <w:rsid w:val="00030D32"/>
    <w:rsid w:val="00031030"/>
    <w:rsid w:val="000314E3"/>
    <w:rsid w:val="00033FCC"/>
    <w:rsid w:val="00034C12"/>
    <w:rsid w:val="000363A3"/>
    <w:rsid w:val="0004151E"/>
    <w:rsid w:val="0004160D"/>
    <w:rsid w:val="00041B06"/>
    <w:rsid w:val="00042904"/>
    <w:rsid w:val="00042B7F"/>
    <w:rsid w:val="00042C96"/>
    <w:rsid w:val="00042F20"/>
    <w:rsid w:val="00043677"/>
    <w:rsid w:val="0004391D"/>
    <w:rsid w:val="00044A1A"/>
    <w:rsid w:val="00044D05"/>
    <w:rsid w:val="00045399"/>
    <w:rsid w:val="0004569D"/>
    <w:rsid w:val="00045D22"/>
    <w:rsid w:val="00046364"/>
    <w:rsid w:val="00046675"/>
    <w:rsid w:val="0004681D"/>
    <w:rsid w:val="00046C08"/>
    <w:rsid w:val="00046C6E"/>
    <w:rsid w:val="00047412"/>
    <w:rsid w:val="000475AF"/>
    <w:rsid w:val="000501A1"/>
    <w:rsid w:val="00050CD6"/>
    <w:rsid w:val="000513E5"/>
    <w:rsid w:val="00051461"/>
    <w:rsid w:val="0005180A"/>
    <w:rsid w:val="00051D46"/>
    <w:rsid w:val="00052113"/>
    <w:rsid w:val="000531A2"/>
    <w:rsid w:val="00053221"/>
    <w:rsid w:val="000539D4"/>
    <w:rsid w:val="00053E57"/>
    <w:rsid w:val="000545BE"/>
    <w:rsid w:val="00054900"/>
    <w:rsid w:val="00054B5D"/>
    <w:rsid w:val="00054DD8"/>
    <w:rsid w:val="00056877"/>
    <w:rsid w:val="000572E9"/>
    <w:rsid w:val="000579B0"/>
    <w:rsid w:val="000623ED"/>
    <w:rsid w:val="000624EE"/>
    <w:rsid w:val="000635E4"/>
    <w:rsid w:val="00063836"/>
    <w:rsid w:val="0006411F"/>
    <w:rsid w:val="000645A8"/>
    <w:rsid w:val="00065002"/>
    <w:rsid w:val="00065FC1"/>
    <w:rsid w:val="00067321"/>
    <w:rsid w:val="00067F2C"/>
    <w:rsid w:val="000701B8"/>
    <w:rsid w:val="000709AB"/>
    <w:rsid w:val="00071036"/>
    <w:rsid w:val="00071164"/>
    <w:rsid w:val="00071EF8"/>
    <w:rsid w:val="00072C8B"/>
    <w:rsid w:val="0007395F"/>
    <w:rsid w:val="00074480"/>
    <w:rsid w:val="00076AFD"/>
    <w:rsid w:val="000770B9"/>
    <w:rsid w:val="000772AE"/>
    <w:rsid w:val="0007733A"/>
    <w:rsid w:val="000778D1"/>
    <w:rsid w:val="00077989"/>
    <w:rsid w:val="00077D9F"/>
    <w:rsid w:val="00080BC2"/>
    <w:rsid w:val="00081240"/>
    <w:rsid w:val="000815D1"/>
    <w:rsid w:val="0008170E"/>
    <w:rsid w:val="000820B0"/>
    <w:rsid w:val="000822B0"/>
    <w:rsid w:val="00082456"/>
    <w:rsid w:val="00084599"/>
    <w:rsid w:val="000845C4"/>
    <w:rsid w:val="000849B3"/>
    <w:rsid w:val="00085A6C"/>
    <w:rsid w:val="00085D99"/>
    <w:rsid w:val="000861C9"/>
    <w:rsid w:val="00086AA2"/>
    <w:rsid w:val="00087302"/>
    <w:rsid w:val="000879A8"/>
    <w:rsid w:val="00087D03"/>
    <w:rsid w:val="00087E80"/>
    <w:rsid w:val="00090DDF"/>
    <w:rsid w:val="000924AC"/>
    <w:rsid w:val="00092527"/>
    <w:rsid w:val="00092763"/>
    <w:rsid w:val="00092AC8"/>
    <w:rsid w:val="00092D72"/>
    <w:rsid w:val="000935A7"/>
    <w:rsid w:val="000950BD"/>
    <w:rsid w:val="00095150"/>
    <w:rsid w:val="000952E2"/>
    <w:rsid w:val="00095DF6"/>
    <w:rsid w:val="000966C9"/>
    <w:rsid w:val="00096A82"/>
    <w:rsid w:val="0009789A"/>
    <w:rsid w:val="000A007D"/>
    <w:rsid w:val="000A0CD5"/>
    <w:rsid w:val="000A16C0"/>
    <w:rsid w:val="000A191E"/>
    <w:rsid w:val="000A1E95"/>
    <w:rsid w:val="000A2492"/>
    <w:rsid w:val="000A260A"/>
    <w:rsid w:val="000A4201"/>
    <w:rsid w:val="000A4D6D"/>
    <w:rsid w:val="000A5A15"/>
    <w:rsid w:val="000A7234"/>
    <w:rsid w:val="000A740A"/>
    <w:rsid w:val="000A7721"/>
    <w:rsid w:val="000A7A71"/>
    <w:rsid w:val="000A7C0F"/>
    <w:rsid w:val="000B073E"/>
    <w:rsid w:val="000B07AC"/>
    <w:rsid w:val="000B0F52"/>
    <w:rsid w:val="000B0FB5"/>
    <w:rsid w:val="000B10A9"/>
    <w:rsid w:val="000B2713"/>
    <w:rsid w:val="000B3128"/>
    <w:rsid w:val="000B34E0"/>
    <w:rsid w:val="000B426E"/>
    <w:rsid w:val="000B437D"/>
    <w:rsid w:val="000B4916"/>
    <w:rsid w:val="000B4AF6"/>
    <w:rsid w:val="000B4EA9"/>
    <w:rsid w:val="000B511F"/>
    <w:rsid w:val="000B5571"/>
    <w:rsid w:val="000B578D"/>
    <w:rsid w:val="000B6471"/>
    <w:rsid w:val="000B68CA"/>
    <w:rsid w:val="000B6AFB"/>
    <w:rsid w:val="000C04BB"/>
    <w:rsid w:val="000C052C"/>
    <w:rsid w:val="000C0E9B"/>
    <w:rsid w:val="000C0F52"/>
    <w:rsid w:val="000C3303"/>
    <w:rsid w:val="000C3B2F"/>
    <w:rsid w:val="000C3EA7"/>
    <w:rsid w:val="000C4924"/>
    <w:rsid w:val="000C4AC5"/>
    <w:rsid w:val="000C51BC"/>
    <w:rsid w:val="000C5321"/>
    <w:rsid w:val="000C5497"/>
    <w:rsid w:val="000C59E6"/>
    <w:rsid w:val="000C5A75"/>
    <w:rsid w:val="000C5CD0"/>
    <w:rsid w:val="000C5D72"/>
    <w:rsid w:val="000C6674"/>
    <w:rsid w:val="000D0F74"/>
    <w:rsid w:val="000D1B4C"/>
    <w:rsid w:val="000D1FCA"/>
    <w:rsid w:val="000D2028"/>
    <w:rsid w:val="000D2C90"/>
    <w:rsid w:val="000D3C1D"/>
    <w:rsid w:val="000D44A0"/>
    <w:rsid w:val="000D4784"/>
    <w:rsid w:val="000D4BBE"/>
    <w:rsid w:val="000D510D"/>
    <w:rsid w:val="000D57EE"/>
    <w:rsid w:val="000D5895"/>
    <w:rsid w:val="000D5BDD"/>
    <w:rsid w:val="000D5D34"/>
    <w:rsid w:val="000D6340"/>
    <w:rsid w:val="000E0499"/>
    <w:rsid w:val="000E12A4"/>
    <w:rsid w:val="000E1401"/>
    <w:rsid w:val="000E3ABF"/>
    <w:rsid w:val="000E4320"/>
    <w:rsid w:val="000E455D"/>
    <w:rsid w:val="000F2416"/>
    <w:rsid w:val="000F246D"/>
    <w:rsid w:val="000F36E5"/>
    <w:rsid w:val="000F4C2A"/>
    <w:rsid w:val="000F50FF"/>
    <w:rsid w:val="000F517E"/>
    <w:rsid w:val="000F526C"/>
    <w:rsid w:val="000F6F05"/>
    <w:rsid w:val="000F70EF"/>
    <w:rsid w:val="000F7484"/>
    <w:rsid w:val="000F7B33"/>
    <w:rsid w:val="000F7EED"/>
    <w:rsid w:val="00100A84"/>
    <w:rsid w:val="0010134F"/>
    <w:rsid w:val="00102A62"/>
    <w:rsid w:val="00103740"/>
    <w:rsid w:val="00103AC9"/>
    <w:rsid w:val="001050CE"/>
    <w:rsid w:val="001068DE"/>
    <w:rsid w:val="001071A3"/>
    <w:rsid w:val="00107268"/>
    <w:rsid w:val="001102A5"/>
    <w:rsid w:val="0011072F"/>
    <w:rsid w:val="001108EE"/>
    <w:rsid w:val="0011171C"/>
    <w:rsid w:val="00112977"/>
    <w:rsid w:val="00114621"/>
    <w:rsid w:val="00114958"/>
    <w:rsid w:val="0011496A"/>
    <w:rsid w:val="00115C08"/>
    <w:rsid w:val="00116765"/>
    <w:rsid w:val="00116E7F"/>
    <w:rsid w:val="0011723D"/>
    <w:rsid w:val="001175CF"/>
    <w:rsid w:val="001224C7"/>
    <w:rsid w:val="001229CC"/>
    <w:rsid w:val="00123248"/>
    <w:rsid w:val="001235A8"/>
    <w:rsid w:val="00124D9C"/>
    <w:rsid w:val="0012638C"/>
    <w:rsid w:val="001263E3"/>
    <w:rsid w:val="00126AB9"/>
    <w:rsid w:val="00127051"/>
    <w:rsid w:val="001277BF"/>
    <w:rsid w:val="00127E5F"/>
    <w:rsid w:val="00130236"/>
    <w:rsid w:val="0013098E"/>
    <w:rsid w:val="00130D69"/>
    <w:rsid w:val="00130E6E"/>
    <w:rsid w:val="00130F1D"/>
    <w:rsid w:val="001319DB"/>
    <w:rsid w:val="00132EE5"/>
    <w:rsid w:val="00132F48"/>
    <w:rsid w:val="00133ADF"/>
    <w:rsid w:val="00134129"/>
    <w:rsid w:val="00134ECB"/>
    <w:rsid w:val="00135725"/>
    <w:rsid w:val="00135C71"/>
    <w:rsid w:val="00135DC5"/>
    <w:rsid w:val="001365ED"/>
    <w:rsid w:val="00136654"/>
    <w:rsid w:val="00136AB0"/>
    <w:rsid w:val="00137A48"/>
    <w:rsid w:val="001409E3"/>
    <w:rsid w:val="00141189"/>
    <w:rsid w:val="0014139B"/>
    <w:rsid w:val="0014313B"/>
    <w:rsid w:val="001435DD"/>
    <w:rsid w:val="0014384D"/>
    <w:rsid w:val="0014417D"/>
    <w:rsid w:val="00144757"/>
    <w:rsid w:val="00144C3A"/>
    <w:rsid w:val="00145297"/>
    <w:rsid w:val="00145349"/>
    <w:rsid w:val="00145C1E"/>
    <w:rsid w:val="001463AC"/>
    <w:rsid w:val="00146683"/>
    <w:rsid w:val="00146783"/>
    <w:rsid w:val="00147373"/>
    <w:rsid w:val="00147AC3"/>
    <w:rsid w:val="00151299"/>
    <w:rsid w:val="00151D86"/>
    <w:rsid w:val="001526E4"/>
    <w:rsid w:val="00152E95"/>
    <w:rsid w:val="001530C0"/>
    <w:rsid w:val="00153CC9"/>
    <w:rsid w:val="00154521"/>
    <w:rsid w:val="00154608"/>
    <w:rsid w:val="0015639D"/>
    <w:rsid w:val="001567DF"/>
    <w:rsid w:val="0015683A"/>
    <w:rsid w:val="00156850"/>
    <w:rsid w:val="001575AD"/>
    <w:rsid w:val="00157763"/>
    <w:rsid w:val="001602BF"/>
    <w:rsid w:val="00160A39"/>
    <w:rsid w:val="00160DD0"/>
    <w:rsid w:val="00161F56"/>
    <w:rsid w:val="00161F97"/>
    <w:rsid w:val="00163797"/>
    <w:rsid w:val="00163DCD"/>
    <w:rsid w:val="001646A6"/>
    <w:rsid w:val="00164800"/>
    <w:rsid w:val="00164BF1"/>
    <w:rsid w:val="00165386"/>
    <w:rsid w:val="0016542A"/>
    <w:rsid w:val="00165F6E"/>
    <w:rsid w:val="00166072"/>
    <w:rsid w:val="00167519"/>
    <w:rsid w:val="001700D0"/>
    <w:rsid w:val="00170C45"/>
    <w:rsid w:val="00170EFF"/>
    <w:rsid w:val="00170FBF"/>
    <w:rsid w:val="001721FB"/>
    <w:rsid w:val="00173CEA"/>
    <w:rsid w:val="001740DA"/>
    <w:rsid w:val="00176FC0"/>
    <w:rsid w:val="0018072A"/>
    <w:rsid w:val="0018093F"/>
    <w:rsid w:val="00181146"/>
    <w:rsid w:val="00181585"/>
    <w:rsid w:val="001821FC"/>
    <w:rsid w:val="00184C5D"/>
    <w:rsid w:val="00186BC5"/>
    <w:rsid w:val="00186EA0"/>
    <w:rsid w:val="00191074"/>
    <w:rsid w:val="00191CA1"/>
    <w:rsid w:val="00192D89"/>
    <w:rsid w:val="00193A3F"/>
    <w:rsid w:val="00194562"/>
    <w:rsid w:val="00194B0E"/>
    <w:rsid w:val="00196EFD"/>
    <w:rsid w:val="0019725F"/>
    <w:rsid w:val="0019775E"/>
    <w:rsid w:val="001A051E"/>
    <w:rsid w:val="001A1181"/>
    <w:rsid w:val="001A2122"/>
    <w:rsid w:val="001A255C"/>
    <w:rsid w:val="001A285A"/>
    <w:rsid w:val="001A2B88"/>
    <w:rsid w:val="001A2EF7"/>
    <w:rsid w:val="001A2F01"/>
    <w:rsid w:val="001A44EE"/>
    <w:rsid w:val="001A5C98"/>
    <w:rsid w:val="001A5EA9"/>
    <w:rsid w:val="001A5EE5"/>
    <w:rsid w:val="001A693B"/>
    <w:rsid w:val="001A6954"/>
    <w:rsid w:val="001A7A55"/>
    <w:rsid w:val="001B0232"/>
    <w:rsid w:val="001B11CB"/>
    <w:rsid w:val="001B1AC8"/>
    <w:rsid w:val="001B23B0"/>
    <w:rsid w:val="001B35A4"/>
    <w:rsid w:val="001B4804"/>
    <w:rsid w:val="001B51AE"/>
    <w:rsid w:val="001B555C"/>
    <w:rsid w:val="001B5A35"/>
    <w:rsid w:val="001B6BA8"/>
    <w:rsid w:val="001B6CD5"/>
    <w:rsid w:val="001B7144"/>
    <w:rsid w:val="001C0184"/>
    <w:rsid w:val="001C16E8"/>
    <w:rsid w:val="001C2721"/>
    <w:rsid w:val="001C3120"/>
    <w:rsid w:val="001C3214"/>
    <w:rsid w:val="001C372A"/>
    <w:rsid w:val="001C5080"/>
    <w:rsid w:val="001C5FA7"/>
    <w:rsid w:val="001C68F5"/>
    <w:rsid w:val="001C6F5C"/>
    <w:rsid w:val="001C7292"/>
    <w:rsid w:val="001C75D5"/>
    <w:rsid w:val="001C7B15"/>
    <w:rsid w:val="001C7B86"/>
    <w:rsid w:val="001D0795"/>
    <w:rsid w:val="001D07FF"/>
    <w:rsid w:val="001D1266"/>
    <w:rsid w:val="001D14B7"/>
    <w:rsid w:val="001D1657"/>
    <w:rsid w:val="001D2E52"/>
    <w:rsid w:val="001D365F"/>
    <w:rsid w:val="001D4391"/>
    <w:rsid w:val="001D4BE8"/>
    <w:rsid w:val="001D6701"/>
    <w:rsid w:val="001D6AD1"/>
    <w:rsid w:val="001D6AD6"/>
    <w:rsid w:val="001D6C19"/>
    <w:rsid w:val="001D6EEF"/>
    <w:rsid w:val="001E014D"/>
    <w:rsid w:val="001E03F0"/>
    <w:rsid w:val="001E1E97"/>
    <w:rsid w:val="001E2949"/>
    <w:rsid w:val="001E2D5C"/>
    <w:rsid w:val="001E42C7"/>
    <w:rsid w:val="001E5415"/>
    <w:rsid w:val="001E557D"/>
    <w:rsid w:val="001E562D"/>
    <w:rsid w:val="001E5A3C"/>
    <w:rsid w:val="001E7FBB"/>
    <w:rsid w:val="001F0487"/>
    <w:rsid w:val="001F110B"/>
    <w:rsid w:val="001F1293"/>
    <w:rsid w:val="001F3038"/>
    <w:rsid w:val="001F33E6"/>
    <w:rsid w:val="001F6243"/>
    <w:rsid w:val="001F66C7"/>
    <w:rsid w:val="001F6A36"/>
    <w:rsid w:val="001F6A3F"/>
    <w:rsid w:val="001F7E68"/>
    <w:rsid w:val="002001F0"/>
    <w:rsid w:val="0020184D"/>
    <w:rsid w:val="00201854"/>
    <w:rsid w:val="00202414"/>
    <w:rsid w:val="00202D20"/>
    <w:rsid w:val="002031B9"/>
    <w:rsid w:val="0020326E"/>
    <w:rsid w:val="00203B72"/>
    <w:rsid w:val="00203CE2"/>
    <w:rsid w:val="002046B4"/>
    <w:rsid w:val="00204E7E"/>
    <w:rsid w:val="00205B72"/>
    <w:rsid w:val="00206386"/>
    <w:rsid w:val="0020640D"/>
    <w:rsid w:val="0020665F"/>
    <w:rsid w:val="00207461"/>
    <w:rsid w:val="00207B86"/>
    <w:rsid w:val="00207C1C"/>
    <w:rsid w:val="00210E07"/>
    <w:rsid w:val="002135E1"/>
    <w:rsid w:val="002143DE"/>
    <w:rsid w:val="002155F6"/>
    <w:rsid w:val="002178F1"/>
    <w:rsid w:val="00220565"/>
    <w:rsid w:val="002208D0"/>
    <w:rsid w:val="00220B60"/>
    <w:rsid w:val="00222177"/>
    <w:rsid w:val="0022294B"/>
    <w:rsid w:val="0022322A"/>
    <w:rsid w:val="002253F0"/>
    <w:rsid w:val="00227683"/>
    <w:rsid w:val="00227E51"/>
    <w:rsid w:val="002312D6"/>
    <w:rsid w:val="00231BF6"/>
    <w:rsid w:val="00232E16"/>
    <w:rsid w:val="002338E2"/>
    <w:rsid w:val="002339CF"/>
    <w:rsid w:val="00233CC0"/>
    <w:rsid w:val="002350FE"/>
    <w:rsid w:val="00235C44"/>
    <w:rsid w:val="00236AE2"/>
    <w:rsid w:val="002375F7"/>
    <w:rsid w:val="00240EAC"/>
    <w:rsid w:val="0024136C"/>
    <w:rsid w:val="00243886"/>
    <w:rsid w:val="002439AB"/>
    <w:rsid w:val="002439CE"/>
    <w:rsid w:val="00243E62"/>
    <w:rsid w:val="002449C3"/>
    <w:rsid w:val="00244D6D"/>
    <w:rsid w:val="002462BD"/>
    <w:rsid w:val="00247798"/>
    <w:rsid w:val="002510D3"/>
    <w:rsid w:val="00251705"/>
    <w:rsid w:val="0025176F"/>
    <w:rsid w:val="002530FC"/>
    <w:rsid w:val="002537C8"/>
    <w:rsid w:val="00253EDE"/>
    <w:rsid w:val="0025433F"/>
    <w:rsid w:val="0025477F"/>
    <w:rsid w:val="00256759"/>
    <w:rsid w:val="00256E15"/>
    <w:rsid w:val="00257CBB"/>
    <w:rsid w:val="002605E8"/>
    <w:rsid w:val="00260E15"/>
    <w:rsid w:val="0026122D"/>
    <w:rsid w:val="002622C8"/>
    <w:rsid w:val="00262EBE"/>
    <w:rsid w:val="00264C3D"/>
    <w:rsid w:val="00265316"/>
    <w:rsid w:val="00267AA4"/>
    <w:rsid w:val="0027053D"/>
    <w:rsid w:val="00270D5B"/>
    <w:rsid w:val="00271C7C"/>
    <w:rsid w:val="00272128"/>
    <w:rsid w:val="00272589"/>
    <w:rsid w:val="00272621"/>
    <w:rsid w:val="00273E7F"/>
    <w:rsid w:val="00274074"/>
    <w:rsid w:val="00274DD3"/>
    <w:rsid w:val="00275CCE"/>
    <w:rsid w:val="0027640E"/>
    <w:rsid w:val="002776E2"/>
    <w:rsid w:val="0027777B"/>
    <w:rsid w:val="00280A7A"/>
    <w:rsid w:val="00281182"/>
    <w:rsid w:val="00282DAE"/>
    <w:rsid w:val="002830E4"/>
    <w:rsid w:val="00284804"/>
    <w:rsid w:val="00284C47"/>
    <w:rsid w:val="00285CF6"/>
    <w:rsid w:val="00286384"/>
    <w:rsid w:val="0028704B"/>
    <w:rsid w:val="0029078A"/>
    <w:rsid w:val="002910A8"/>
    <w:rsid w:val="00293994"/>
    <w:rsid w:val="00294F78"/>
    <w:rsid w:val="00295261"/>
    <w:rsid w:val="0029537C"/>
    <w:rsid w:val="002957B8"/>
    <w:rsid w:val="00296DA4"/>
    <w:rsid w:val="002A0933"/>
    <w:rsid w:val="002A1834"/>
    <w:rsid w:val="002A246F"/>
    <w:rsid w:val="002A24B0"/>
    <w:rsid w:val="002A2A5E"/>
    <w:rsid w:val="002A420D"/>
    <w:rsid w:val="002A47A7"/>
    <w:rsid w:val="002A6355"/>
    <w:rsid w:val="002B0309"/>
    <w:rsid w:val="002B0FFE"/>
    <w:rsid w:val="002B1138"/>
    <w:rsid w:val="002B21EB"/>
    <w:rsid w:val="002B3659"/>
    <w:rsid w:val="002B3A1C"/>
    <w:rsid w:val="002B3E4F"/>
    <w:rsid w:val="002B4008"/>
    <w:rsid w:val="002B4BC3"/>
    <w:rsid w:val="002B54F0"/>
    <w:rsid w:val="002B650A"/>
    <w:rsid w:val="002B65AA"/>
    <w:rsid w:val="002C036B"/>
    <w:rsid w:val="002C09F0"/>
    <w:rsid w:val="002C0AC8"/>
    <w:rsid w:val="002C0E05"/>
    <w:rsid w:val="002C20A0"/>
    <w:rsid w:val="002C2B66"/>
    <w:rsid w:val="002C2FC7"/>
    <w:rsid w:val="002C4D16"/>
    <w:rsid w:val="002C4E43"/>
    <w:rsid w:val="002C4ED7"/>
    <w:rsid w:val="002C7D59"/>
    <w:rsid w:val="002D04E1"/>
    <w:rsid w:val="002D0BC4"/>
    <w:rsid w:val="002D1014"/>
    <w:rsid w:val="002D2835"/>
    <w:rsid w:val="002D2BC5"/>
    <w:rsid w:val="002D2D7C"/>
    <w:rsid w:val="002D2DA6"/>
    <w:rsid w:val="002D3318"/>
    <w:rsid w:val="002D3E1B"/>
    <w:rsid w:val="002D439D"/>
    <w:rsid w:val="002D4A2A"/>
    <w:rsid w:val="002D51ED"/>
    <w:rsid w:val="002D5B74"/>
    <w:rsid w:val="002D5E4A"/>
    <w:rsid w:val="002E0FE9"/>
    <w:rsid w:val="002E1160"/>
    <w:rsid w:val="002E1A3A"/>
    <w:rsid w:val="002E241A"/>
    <w:rsid w:val="002E2583"/>
    <w:rsid w:val="002E2AD3"/>
    <w:rsid w:val="002E3608"/>
    <w:rsid w:val="002E3ACD"/>
    <w:rsid w:val="002E3CE0"/>
    <w:rsid w:val="002E4821"/>
    <w:rsid w:val="002E5334"/>
    <w:rsid w:val="002E5A5F"/>
    <w:rsid w:val="002E5D2F"/>
    <w:rsid w:val="002E6054"/>
    <w:rsid w:val="002E6B99"/>
    <w:rsid w:val="002E714B"/>
    <w:rsid w:val="002E77BD"/>
    <w:rsid w:val="002E7A5F"/>
    <w:rsid w:val="002F0168"/>
    <w:rsid w:val="002F030F"/>
    <w:rsid w:val="002F06C7"/>
    <w:rsid w:val="002F197F"/>
    <w:rsid w:val="002F29D3"/>
    <w:rsid w:val="002F2BD8"/>
    <w:rsid w:val="002F4DF6"/>
    <w:rsid w:val="002F4ED2"/>
    <w:rsid w:val="002F58C3"/>
    <w:rsid w:val="00301062"/>
    <w:rsid w:val="00301255"/>
    <w:rsid w:val="00301858"/>
    <w:rsid w:val="00301AC1"/>
    <w:rsid w:val="003024AE"/>
    <w:rsid w:val="00302502"/>
    <w:rsid w:val="00302DF8"/>
    <w:rsid w:val="00303527"/>
    <w:rsid w:val="003039E2"/>
    <w:rsid w:val="003041D6"/>
    <w:rsid w:val="00304489"/>
    <w:rsid w:val="0030478E"/>
    <w:rsid w:val="00306288"/>
    <w:rsid w:val="0030632B"/>
    <w:rsid w:val="00306532"/>
    <w:rsid w:val="00306799"/>
    <w:rsid w:val="00306A51"/>
    <w:rsid w:val="00306CAB"/>
    <w:rsid w:val="003073C7"/>
    <w:rsid w:val="00311545"/>
    <w:rsid w:val="00311BF5"/>
    <w:rsid w:val="00311E2D"/>
    <w:rsid w:val="0031218C"/>
    <w:rsid w:val="0031381E"/>
    <w:rsid w:val="0031450A"/>
    <w:rsid w:val="0031484E"/>
    <w:rsid w:val="003155F3"/>
    <w:rsid w:val="00315ADA"/>
    <w:rsid w:val="00315BB3"/>
    <w:rsid w:val="003163D1"/>
    <w:rsid w:val="00316F13"/>
    <w:rsid w:val="003200B1"/>
    <w:rsid w:val="00320949"/>
    <w:rsid w:val="00320F14"/>
    <w:rsid w:val="00321528"/>
    <w:rsid w:val="00322D74"/>
    <w:rsid w:val="003237F7"/>
    <w:rsid w:val="00324A86"/>
    <w:rsid w:val="0032609D"/>
    <w:rsid w:val="003262AD"/>
    <w:rsid w:val="0032630F"/>
    <w:rsid w:val="00326389"/>
    <w:rsid w:val="00326DD5"/>
    <w:rsid w:val="00326EC7"/>
    <w:rsid w:val="003274AC"/>
    <w:rsid w:val="00327788"/>
    <w:rsid w:val="0032782F"/>
    <w:rsid w:val="0033074D"/>
    <w:rsid w:val="00332CD3"/>
    <w:rsid w:val="003349C6"/>
    <w:rsid w:val="00336120"/>
    <w:rsid w:val="00336623"/>
    <w:rsid w:val="00336B64"/>
    <w:rsid w:val="00336BB0"/>
    <w:rsid w:val="00336ED9"/>
    <w:rsid w:val="003377B0"/>
    <w:rsid w:val="00340583"/>
    <w:rsid w:val="0034147B"/>
    <w:rsid w:val="003432B6"/>
    <w:rsid w:val="00344551"/>
    <w:rsid w:val="003448D5"/>
    <w:rsid w:val="0034509D"/>
    <w:rsid w:val="00345360"/>
    <w:rsid w:val="003456E1"/>
    <w:rsid w:val="003457DC"/>
    <w:rsid w:val="003459FF"/>
    <w:rsid w:val="003502E7"/>
    <w:rsid w:val="0035079E"/>
    <w:rsid w:val="003508DA"/>
    <w:rsid w:val="00350EE7"/>
    <w:rsid w:val="00351532"/>
    <w:rsid w:val="00351B34"/>
    <w:rsid w:val="003522E0"/>
    <w:rsid w:val="00353045"/>
    <w:rsid w:val="003539AE"/>
    <w:rsid w:val="00355AEC"/>
    <w:rsid w:val="00355CF5"/>
    <w:rsid w:val="003566E3"/>
    <w:rsid w:val="00360844"/>
    <w:rsid w:val="00360879"/>
    <w:rsid w:val="00360C5A"/>
    <w:rsid w:val="003619BF"/>
    <w:rsid w:val="00361DD2"/>
    <w:rsid w:val="003622E8"/>
    <w:rsid w:val="00362496"/>
    <w:rsid w:val="00363DEB"/>
    <w:rsid w:val="003649D6"/>
    <w:rsid w:val="00365389"/>
    <w:rsid w:val="00366F77"/>
    <w:rsid w:val="00367013"/>
    <w:rsid w:val="0036768A"/>
    <w:rsid w:val="0037037A"/>
    <w:rsid w:val="00371FF9"/>
    <w:rsid w:val="00373893"/>
    <w:rsid w:val="00374D5A"/>
    <w:rsid w:val="00374E05"/>
    <w:rsid w:val="00375017"/>
    <w:rsid w:val="0037546C"/>
    <w:rsid w:val="0037571B"/>
    <w:rsid w:val="00377013"/>
    <w:rsid w:val="0037717D"/>
    <w:rsid w:val="00377C87"/>
    <w:rsid w:val="00377E6B"/>
    <w:rsid w:val="0038012A"/>
    <w:rsid w:val="003805FB"/>
    <w:rsid w:val="00380851"/>
    <w:rsid w:val="00380D8B"/>
    <w:rsid w:val="0038101F"/>
    <w:rsid w:val="0038134E"/>
    <w:rsid w:val="00382C88"/>
    <w:rsid w:val="00383050"/>
    <w:rsid w:val="00383117"/>
    <w:rsid w:val="00383843"/>
    <w:rsid w:val="00384CE3"/>
    <w:rsid w:val="00385F38"/>
    <w:rsid w:val="00386615"/>
    <w:rsid w:val="003870B9"/>
    <w:rsid w:val="00387F10"/>
    <w:rsid w:val="00387F3F"/>
    <w:rsid w:val="00390359"/>
    <w:rsid w:val="003911E2"/>
    <w:rsid w:val="0039169B"/>
    <w:rsid w:val="003922C4"/>
    <w:rsid w:val="00394746"/>
    <w:rsid w:val="00394B57"/>
    <w:rsid w:val="00396043"/>
    <w:rsid w:val="0039630B"/>
    <w:rsid w:val="00397408"/>
    <w:rsid w:val="00397835"/>
    <w:rsid w:val="00397B56"/>
    <w:rsid w:val="003A0741"/>
    <w:rsid w:val="003A16BD"/>
    <w:rsid w:val="003A1B51"/>
    <w:rsid w:val="003A27C5"/>
    <w:rsid w:val="003A2D37"/>
    <w:rsid w:val="003A4570"/>
    <w:rsid w:val="003A464C"/>
    <w:rsid w:val="003A46AD"/>
    <w:rsid w:val="003A4A9C"/>
    <w:rsid w:val="003A5217"/>
    <w:rsid w:val="003A71D5"/>
    <w:rsid w:val="003A7879"/>
    <w:rsid w:val="003A7AFB"/>
    <w:rsid w:val="003B050F"/>
    <w:rsid w:val="003B13D7"/>
    <w:rsid w:val="003B1EF8"/>
    <w:rsid w:val="003B20AA"/>
    <w:rsid w:val="003B2F7C"/>
    <w:rsid w:val="003B41C8"/>
    <w:rsid w:val="003B428D"/>
    <w:rsid w:val="003B42FF"/>
    <w:rsid w:val="003B4346"/>
    <w:rsid w:val="003B4471"/>
    <w:rsid w:val="003B5195"/>
    <w:rsid w:val="003B5746"/>
    <w:rsid w:val="003B5B30"/>
    <w:rsid w:val="003B5FD0"/>
    <w:rsid w:val="003B60CA"/>
    <w:rsid w:val="003B6214"/>
    <w:rsid w:val="003B6D17"/>
    <w:rsid w:val="003B725C"/>
    <w:rsid w:val="003C079B"/>
    <w:rsid w:val="003C2768"/>
    <w:rsid w:val="003C38C6"/>
    <w:rsid w:val="003C3B7F"/>
    <w:rsid w:val="003C6430"/>
    <w:rsid w:val="003C64C4"/>
    <w:rsid w:val="003C6AB8"/>
    <w:rsid w:val="003C7C9E"/>
    <w:rsid w:val="003D06BA"/>
    <w:rsid w:val="003D111E"/>
    <w:rsid w:val="003D1779"/>
    <w:rsid w:val="003D1EA0"/>
    <w:rsid w:val="003D1EC7"/>
    <w:rsid w:val="003D240A"/>
    <w:rsid w:val="003D2D3A"/>
    <w:rsid w:val="003D2D4A"/>
    <w:rsid w:val="003D2F38"/>
    <w:rsid w:val="003D3CF1"/>
    <w:rsid w:val="003D3E6D"/>
    <w:rsid w:val="003D3FE7"/>
    <w:rsid w:val="003D4213"/>
    <w:rsid w:val="003D4F83"/>
    <w:rsid w:val="003D503A"/>
    <w:rsid w:val="003D5DA6"/>
    <w:rsid w:val="003D603C"/>
    <w:rsid w:val="003D62DE"/>
    <w:rsid w:val="003D6D8C"/>
    <w:rsid w:val="003D6FC6"/>
    <w:rsid w:val="003D719F"/>
    <w:rsid w:val="003D76E1"/>
    <w:rsid w:val="003D7814"/>
    <w:rsid w:val="003E0043"/>
    <w:rsid w:val="003E063A"/>
    <w:rsid w:val="003E097C"/>
    <w:rsid w:val="003E25DE"/>
    <w:rsid w:val="003E36DE"/>
    <w:rsid w:val="003E502F"/>
    <w:rsid w:val="003E5087"/>
    <w:rsid w:val="003E575E"/>
    <w:rsid w:val="003E6FDA"/>
    <w:rsid w:val="003E700C"/>
    <w:rsid w:val="003E7EFB"/>
    <w:rsid w:val="003F12AA"/>
    <w:rsid w:val="003F135B"/>
    <w:rsid w:val="003F15EC"/>
    <w:rsid w:val="003F2034"/>
    <w:rsid w:val="003F4D87"/>
    <w:rsid w:val="003F5CE7"/>
    <w:rsid w:val="003F74A6"/>
    <w:rsid w:val="003F7879"/>
    <w:rsid w:val="00402FA6"/>
    <w:rsid w:val="00404AF9"/>
    <w:rsid w:val="00404EB2"/>
    <w:rsid w:val="00405339"/>
    <w:rsid w:val="004054D3"/>
    <w:rsid w:val="0040561C"/>
    <w:rsid w:val="00405B86"/>
    <w:rsid w:val="004070E7"/>
    <w:rsid w:val="00407E4C"/>
    <w:rsid w:val="004106A7"/>
    <w:rsid w:val="00410C7C"/>
    <w:rsid w:val="00410E2F"/>
    <w:rsid w:val="0041174F"/>
    <w:rsid w:val="0041181D"/>
    <w:rsid w:val="004137BE"/>
    <w:rsid w:val="0041403E"/>
    <w:rsid w:val="004145CB"/>
    <w:rsid w:val="00414FF2"/>
    <w:rsid w:val="0041566E"/>
    <w:rsid w:val="00415E13"/>
    <w:rsid w:val="0041629E"/>
    <w:rsid w:val="00417233"/>
    <w:rsid w:val="0042091C"/>
    <w:rsid w:val="0042098F"/>
    <w:rsid w:val="0042140A"/>
    <w:rsid w:val="00421AC1"/>
    <w:rsid w:val="00421CC1"/>
    <w:rsid w:val="00422431"/>
    <w:rsid w:val="00422BED"/>
    <w:rsid w:val="00423C7C"/>
    <w:rsid w:val="004242FE"/>
    <w:rsid w:val="00424564"/>
    <w:rsid w:val="004248F0"/>
    <w:rsid w:val="00425124"/>
    <w:rsid w:val="004252A8"/>
    <w:rsid w:val="00426200"/>
    <w:rsid w:val="0042637F"/>
    <w:rsid w:val="004300C7"/>
    <w:rsid w:val="00430966"/>
    <w:rsid w:val="00430EBC"/>
    <w:rsid w:val="00431C50"/>
    <w:rsid w:val="0043238F"/>
    <w:rsid w:val="004325E9"/>
    <w:rsid w:val="0043271E"/>
    <w:rsid w:val="0043276B"/>
    <w:rsid w:val="00432FF3"/>
    <w:rsid w:val="00435AA5"/>
    <w:rsid w:val="00437595"/>
    <w:rsid w:val="004375A3"/>
    <w:rsid w:val="004376A7"/>
    <w:rsid w:val="004376C0"/>
    <w:rsid w:val="004416FD"/>
    <w:rsid w:val="00442DF6"/>
    <w:rsid w:val="00442FE6"/>
    <w:rsid w:val="00443054"/>
    <w:rsid w:val="0044322C"/>
    <w:rsid w:val="004440CD"/>
    <w:rsid w:val="0044446F"/>
    <w:rsid w:val="0044515A"/>
    <w:rsid w:val="0044552A"/>
    <w:rsid w:val="004461AE"/>
    <w:rsid w:val="00446608"/>
    <w:rsid w:val="0044723C"/>
    <w:rsid w:val="00447576"/>
    <w:rsid w:val="0045151F"/>
    <w:rsid w:val="00453680"/>
    <w:rsid w:val="0045690D"/>
    <w:rsid w:val="004573F1"/>
    <w:rsid w:val="00457751"/>
    <w:rsid w:val="00460114"/>
    <w:rsid w:val="00460456"/>
    <w:rsid w:val="004615EC"/>
    <w:rsid w:val="004616FD"/>
    <w:rsid w:val="00461AE2"/>
    <w:rsid w:val="004628B7"/>
    <w:rsid w:val="00462C1F"/>
    <w:rsid w:val="00462DB3"/>
    <w:rsid w:val="004637B1"/>
    <w:rsid w:val="0046392E"/>
    <w:rsid w:val="0046423D"/>
    <w:rsid w:val="0046468E"/>
    <w:rsid w:val="00464BA9"/>
    <w:rsid w:val="00465FF8"/>
    <w:rsid w:val="00466871"/>
    <w:rsid w:val="00466F9A"/>
    <w:rsid w:val="004675ED"/>
    <w:rsid w:val="0046793B"/>
    <w:rsid w:val="00467AE2"/>
    <w:rsid w:val="00467F9D"/>
    <w:rsid w:val="00470236"/>
    <w:rsid w:val="00470355"/>
    <w:rsid w:val="00470C5B"/>
    <w:rsid w:val="004717E0"/>
    <w:rsid w:val="004723A5"/>
    <w:rsid w:val="00472639"/>
    <w:rsid w:val="00473CB5"/>
    <w:rsid w:val="0047502E"/>
    <w:rsid w:val="004758AF"/>
    <w:rsid w:val="00475F66"/>
    <w:rsid w:val="004761AB"/>
    <w:rsid w:val="004771E6"/>
    <w:rsid w:val="00480431"/>
    <w:rsid w:val="00480593"/>
    <w:rsid w:val="004813C8"/>
    <w:rsid w:val="0048282E"/>
    <w:rsid w:val="00482DC4"/>
    <w:rsid w:val="004837C8"/>
    <w:rsid w:val="0048439F"/>
    <w:rsid w:val="0048443D"/>
    <w:rsid w:val="00484B02"/>
    <w:rsid w:val="004859AB"/>
    <w:rsid w:val="00486439"/>
    <w:rsid w:val="00486EA3"/>
    <w:rsid w:val="00487B17"/>
    <w:rsid w:val="004903E2"/>
    <w:rsid w:val="00490697"/>
    <w:rsid w:val="004907C5"/>
    <w:rsid w:val="004909C9"/>
    <w:rsid w:val="00490B7A"/>
    <w:rsid w:val="004912DC"/>
    <w:rsid w:val="004918A6"/>
    <w:rsid w:val="00491BBD"/>
    <w:rsid w:val="00491E4F"/>
    <w:rsid w:val="00492A4A"/>
    <w:rsid w:val="00492BB5"/>
    <w:rsid w:val="00493841"/>
    <w:rsid w:val="004938F8"/>
    <w:rsid w:val="00493DE7"/>
    <w:rsid w:val="00494375"/>
    <w:rsid w:val="0049573A"/>
    <w:rsid w:val="00495B56"/>
    <w:rsid w:val="00495E1A"/>
    <w:rsid w:val="00496A00"/>
    <w:rsid w:val="00496F38"/>
    <w:rsid w:val="0049708D"/>
    <w:rsid w:val="0049763C"/>
    <w:rsid w:val="00497AFF"/>
    <w:rsid w:val="00497E04"/>
    <w:rsid w:val="004A014A"/>
    <w:rsid w:val="004A0914"/>
    <w:rsid w:val="004A0F9E"/>
    <w:rsid w:val="004A1D81"/>
    <w:rsid w:val="004A2619"/>
    <w:rsid w:val="004A3310"/>
    <w:rsid w:val="004A5C64"/>
    <w:rsid w:val="004A62D1"/>
    <w:rsid w:val="004B0D79"/>
    <w:rsid w:val="004B14D8"/>
    <w:rsid w:val="004B3CE6"/>
    <w:rsid w:val="004B4545"/>
    <w:rsid w:val="004B4A0F"/>
    <w:rsid w:val="004B4A61"/>
    <w:rsid w:val="004B580F"/>
    <w:rsid w:val="004B6097"/>
    <w:rsid w:val="004B689B"/>
    <w:rsid w:val="004B6A7F"/>
    <w:rsid w:val="004B6F10"/>
    <w:rsid w:val="004B749D"/>
    <w:rsid w:val="004B7985"/>
    <w:rsid w:val="004B7E5A"/>
    <w:rsid w:val="004C0074"/>
    <w:rsid w:val="004C0386"/>
    <w:rsid w:val="004C11C1"/>
    <w:rsid w:val="004C15F5"/>
    <w:rsid w:val="004C1BE1"/>
    <w:rsid w:val="004C305D"/>
    <w:rsid w:val="004C3387"/>
    <w:rsid w:val="004C42A5"/>
    <w:rsid w:val="004C62F5"/>
    <w:rsid w:val="004C68DF"/>
    <w:rsid w:val="004C693C"/>
    <w:rsid w:val="004C728D"/>
    <w:rsid w:val="004C738C"/>
    <w:rsid w:val="004C7C32"/>
    <w:rsid w:val="004D0250"/>
    <w:rsid w:val="004D07F2"/>
    <w:rsid w:val="004D0C97"/>
    <w:rsid w:val="004D28DC"/>
    <w:rsid w:val="004D2F91"/>
    <w:rsid w:val="004D3940"/>
    <w:rsid w:val="004D5587"/>
    <w:rsid w:val="004D58CC"/>
    <w:rsid w:val="004D5E25"/>
    <w:rsid w:val="004D66D0"/>
    <w:rsid w:val="004D6A05"/>
    <w:rsid w:val="004D782D"/>
    <w:rsid w:val="004D7A3A"/>
    <w:rsid w:val="004E0EF1"/>
    <w:rsid w:val="004E1AF1"/>
    <w:rsid w:val="004E2B9B"/>
    <w:rsid w:val="004E306F"/>
    <w:rsid w:val="004E33F7"/>
    <w:rsid w:val="004E6772"/>
    <w:rsid w:val="004E6BAC"/>
    <w:rsid w:val="004E7C08"/>
    <w:rsid w:val="004F01A0"/>
    <w:rsid w:val="004F0B85"/>
    <w:rsid w:val="004F176E"/>
    <w:rsid w:val="004F61E7"/>
    <w:rsid w:val="004F679A"/>
    <w:rsid w:val="004F6D19"/>
    <w:rsid w:val="005008F2"/>
    <w:rsid w:val="00501511"/>
    <w:rsid w:val="0050152C"/>
    <w:rsid w:val="005020F4"/>
    <w:rsid w:val="0050213E"/>
    <w:rsid w:val="00505148"/>
    <w:rsid w:val="00505F1A"/>
    <w:rsid w:val="0050643B"/>
    <w:rsid w:val="00506A1C"/>
    <w:rsid w:val="00506E5C"/>
    <w:rsid w:val="00507152"/>
    <w:rsid w:val="0050795C"/>
    <w:rsid w:val="005105CA"/>
    <w:rsid w:val="005114AF"/>
    <w:rsid w:val="00512071"/>
    <w:rsid w:val="00512198"/>
    <w:rsid w:val="00512A6C"/>
    <w:rsid w:val="00512A92"/>
    <w:rsid w:val="00512EF8"/>
    <w:rsid w:val="0051465B"/>
    <w:rsid w:val="005152AF"/>
    <w:rsid w:val="00516975"/>
    <w:rsid w:val="00517325"/>
    <w:rsid w:val="005174AC"/>
    <w:rsid w:val="005211FA"/>
    <w:rsid w:val="00521D0A"/>
    <w:rsid w:val="00522145"/>
    <w:rsid w:val="00522DA1"/>
    <w:rsid w:val="00522FAB"/>
    <w:rsid w:val="00525354"/>
    <w:rsid w:val="0052737F"/>
    <w:rsid w:val="005274E0"/>
    <w:rsid w:val="005279BF"/>
    <w:rsid w:val="00531102"/>
    <w:rsid w:val="0053155C"/>
    <w:rsid w:val="005319EC"/>
    <w:rsid w:val="00532320"/>
    <w:rsid w:val="00532DF1"/>
    <w:rsid w:val="00533343"/>
    <w:rsid w:val="00533560"/>
    <w:rsid w:val="005341B7"/>
    <w:rsid w:val="00534258"/>
    <w:rsid w:val="00534F10"/>
    <w:rsid w:val="005352F8"/>
    <w:rsid w:val="00535BF7"/>
    <w:rsid w:val="005362A8"/>
    <w:rsid w:val="00536FBF"/>
    <w:rsid w:val="00537FDF"/>
    <w:rsid w:val="005400A4"/>
    <w:rsid w:val="00540107"/>
    <w:rsid w:val="00542CC9"/>
    <w:rsid w:val="00542D9E"/>
    <w:rsid w:val="005445FC"/>
    <w:rsid w:val="0054474D"/>
    <w:rsid w:val="00544E59"/>
    <w:rsid w:val="00545241"/>
    <w:rsid w:val="0054587F"/>
    <w:rsid w:val="005463CB"/>
    <w:rsid w:val="00547878"/>
    <w:rsid w:val="00547F37"/>
    <w:rsid w:val="00550430"/>
    <w:rsid w:val="00550B31"/>
    <w:rsid w:val="0055120A"/>
    <w:rsid w:val="005521CF"/>
    <w:rsid w:val="005532F9"/>
    <w:rsid w:val="0055597E"/>
    <w:rsid w:val="005561D3"/>
    <w:rsid w:val="0056000E"/>
    <w:rsid w:val="005604AB"/>
    <w:rsid w:val="00560C65"/>
    <w:rsid w:val="00560C92"/>
    <w:rsid w:val="00560D5F"/>
    <w:rsid w:val="00563EB1"/>
    <w:rsid w:val="00564E4F"/>
    <w:rsid w:val="00565547"/>
    <w:rsid w:val="00565A6E"/>
    <w:rsid w:val="005665F4"/>
    <w:rsid w:val="00566C74"/>
    <w:rsid w:val="0056720C"/>
    <w:rsid w:val="0056743F"/>
    <w:rsid w:val="005702C2"/>
    <w:rsid w:val="00571064"/>
    <w:rsid w:val="005713EF"/>
    <w:rsid w:val="00571B4B"/>
    <w:rsid w:val="00572548"/>
    <w:rsid w:val="005727FA"/>
    <w:rsid w:val="005728B3"/>
    <w:rsid w:val="00572FDD"/>
    <w:rsid w:val="00573D5D"/>
    <w:rsid w:val="00574033"/>
    <w:rsid w:val="00574B1E"/>
    <w:rsid w:val="00575569"/>
    <w:rsid w:val="005756EC"/>
    <w:rsid w:val="005758D5"/>
    <w:rsid w:val="00575D2B"/>
    <w:rsid w:val="005761B6"/>
    <w:rsid w:val="00577246"/>
    <w:rsid w:val="00580971"/>
    <w:rsid w:val="00580B15"/>
    <w:rsid w:val="005810C8"/>
    <w:rsid w:val="00581979"/>
    <w:rsid w:val="00581B00"/>
    <w:rsid w:val="00582EBC"/>
    <w:rsid w:val="00583534"/>
    <w:rsid w:val="0058478D"/>
    <w:rsid w:val="00584796"/>
    <w:rsid w:val="005854FD"/>
    <w:rsid w:val="005866E4"/>
    <w:rsid w:val="0058688C"/>
    <w:rsid w:val="00587854"/>
    <w:rsid w:val="00587914"/>
    <w:rsid w:val="00587BBB"/>
    <w:rsid w:val="00591435"/>
    <w:rsid w:val="00592190"/>
    <w:rsid w:val="005936FD"/>
    <w:rsid w:val="0059394B"/>
    <w:rsid w:val="00593C5A"/>
    <w:rsid w:val="005945B9"/>
    <w:rsid w:val="00595B09"/>
    <w:rsid w:val="00596F48"/>
    <w:rsid w:val="005A0480"/>
    <w:rsid w:val="005A0487"/>
    <w:rsid w:val="005A1059"/>
    <w:rsid w:val="005A1678"/>
    <w:rsid w:val="005A1EF3"/>
    <w:rsid w:val="005A293B"/>
    <w:rsid w:val="005A32E6"/>
    <w:rsid w:val="005A3607"/>
    <w:rsid w:val="005A41BE"/>
    <w:rsid w:val="005A461D"/>
    <w:rsid w:val="005A588F"/>
    <w:rsid w:val="005A649A"/>
    <w:rsid w:val="005A6E6F"/>
    <w:rsid w:val="005A77FC"/>
    <w:rsid w:val="005A7B1D"/>
    <w:rsid w:val="005A7C87"/>
    <w:rsid w:val="005B0249"/>
    <w:rsid w:val="005B095A"/>
    <w:rsid w:val="005B0DD9"/>
    <w:rsid w:val="005B0F9D"/>
    <w:rsid w:val="005B1301"/>
    <w:rsid w:val="005B171A"/>
    <w:rsid w:val="005B172C"/>
    <w:rsid w:val="005B1764"/>
    <w:rsid w:val="005B1986"/>
    <w:rsid w:val="005B1D6D"/>
    <w:rsid w:val="005B2D88"/>
    <w:rsid w:val="005B2D98"/>
    <w:rsid w:val="005B367C"/>
    <w:rsid w:val="005B5272"/>
    <w:rsid w:val="005B52ED"/>
    <w:rsid w:val="005B5B52"/>
    <w:rsid w:val="005B62B0"/>
    <w:rsid w:val="005B64C2"/>
    <w:rsid w:val="005B6E6F"/>
    <w:rsid w:val="005B7192"/>
    <w:rsid w:val="005C1054"/>
    <w:rsid w:val="005C114A"/>
    <w:rsid w:val="005C1F68"/>
    <w:rsid w:val="005C2184"/>
    <w:rsid w:val="005C242A"/>
    <w:rsid w:val="005C3B3D"/>
    <w:rsid w:val="005C429B"/>
    <w:rsid w:val="005C4AAA"/>
    <w:rsid w:val="005C5507"/>
    <w:rsid w:val="005C5654"/>
    <w:rsid w:val="005C59B2"/>
    <w:rsid w:val="005C60C9"/>
    <w:rsid w:val="005C6271"/>
    <w:rsid w:val="005C6586"/>
    <w:rsid w:val="005C6780"/>
    <w:rsid w:val="005C6B10"/>
    <w:rsid w:val="005C7B42"/>
    <w:rsid w:val="005C7B57"/>
    <w:rsid w:val="005D011B"/>
    <w:rsid w:val="005D10C6"/>
    <w:rsid w:val="005D36DE"/>
    <w:rsid w:val="005D39C4"/>
    <w:rsid w:val="005D3B17"/>
    <w:rsid w:val="005D4388"/>
    <w:rsid w:val="005D43CC"/>
    <w:rsid w:val="005D535A"/>
    <w:rsid w:val="005D5E00"/>
    <w:rsid w:val="005E1C32"/>
    <w:rsid w:val="005E251B"/>
    <w:rsid w:val="005E2C42"/>
    <w:rsid w:val="005E308F"/>
    <w:rsid w:val="005E337F"/>
    <w:rsid w:val="005E3C4B"/>
    <w:rsid w:val="005E4F6C"/>
    <w:rsid w:val="005E52EF"/>
    <w:rsid w:val="005E6090"/>
    <w:rsid w:val="005E6C3C"/>
    <w:rsid w:val="005E79BE"/>
    <w:rsid w:val="005E7E87"/>
    <w:rsid w:val="005F0BD9"/>
    <w:rsid w:val="005F193D"/>
    <w:rsid w:val="005F2251"/>
    <w:rsid w:val="005F3670"/>
    <w:rsid w:val="005F491F"/>
    <w:rsid w:val="005F4A95"/>
    <w:rsid w:val="005F5A49"/>
    <w:rsid w:val="005F5CA7"/>
    <w:rsid w:val="005F60A7"/>
    <w:rsid w:val="005F66D1"/>
    <w:rsid w:val="005F68BF"/>
    <w:rsid w:val="005F7264"/>
    <w:rsid w:val="005F7985"/>
    <w:rsid w:val="0060070E"/>
    <w:rsid w:val="00600D04"/>
    <w:rsid w:val="006017AF"/>
    <w:rsid w:val="00602088"/>
    <w:rsid w:val="006022CD"/>
    <w:rsid w:val="00602C3F"/>
    <w:rsid w:val="006038B5"/>
    <w:rsid w:val="00603A92"/>
    <w:rsid w:val="00604537"/>
    <w:rsid w:val="006050D4"/>
    <w:rsid w:val="00605644"/>
    <w:rsid w:val="00606844"/>
    <w:rsid w:val="00610035"/>
    <w:rsid w:val="00610A28"/>
    <w:rsid w:val="00610A6B"/>
    <w:rsid w:val="006115B9"/>
    <w:rsid w:val="0061166E"/>
    <w:rsid w:val="00611E46"/>
    <w:rsid w:val="00612382"/>
    <w:rsid w:val="00613CAE"/>
    <w:rsid w:val="006143E3"/>
    <w:rsid w:val="006149C9"/>
    <w:rsid w:val="00614BD4"/>
    <w:rsid w:val="006168DF"/>
    <w:rsid w:val="0061692B"/>
    <w:rsid w:val="00616A49"/>
    <w:rsid w:val="00616DE0"/>
    <w:rsid w:val="00617040"/>
    <w:rsid w:val="0061705D"/>
    <w:rsid w:val="00620975"/>
    <w:rsid w:val="006210F6"/>
    <w:rsid w:val="0062124C"/>
    <w:rsid w:val="00622642"/>
    <w:rsid w:val="0062444F"/>
    <w:rsid w:val="00624BBC"/>
    <w:rsid w:val="00624CE7"/>
    <w:rsid w:val="0062500A"/>
    <w:rsid w:val="00625B28"/>
    <w:rsid w:val="0062687B"/>
    <w:rsid w:val="006269B6"/>
    <w:rsid w:val="00627438"/>
    <w:rsid w:val="00627EB7"/>
    <w:rsid w:val="00630846"/>
    <w:rsid w:val="006310ED"/>
    <w:rsid w:val="00632AB5"/>
    <w:rsid w:val="0063389F"/>
    <w:rsid w:val="00633F4A"/>
    <w:rsid w:val="006340E1"/>
    <w:rsid w:val="00634391"/>
    <w:rsid w:val="00635958"/>
    <w:rsid w:val="00635D64"/>
    <w:rsid w:val="006360E4"/>
    <w:rsid w:val="0063646B"/>
    <w:rsid w:val="00637EDF"/>
    <w:rsid w:val="006414A4"/>
    <w:rsid w:val="0064198A"/>
    <w:rsid w:val="00642D1C"/>
    <w:rsid w:val="00643381"/>
    <w:rsid w:val="00643B41"/>
    <w:rsid w:val="00644322"/>
    <w:rsid w:val="00644C07"/>
    <w:rsid w:val="00644F3B"/>
    <w:rsid w:val="00645076"/>
    <w:rsid w:val="00645903"/>
    <w:rsid w:val="00645CFD"/>
    <w:rsid w:val="00645E3D"/>
    <w:rsid w:val="00646218"/>
    <w:rsid w:val="0064772A"/>
    <w:rsid w:val="006479F3"/>
    <w:rsid w:val="00647AB8"/>
    <w:rsid w:val="00647C33"/>
    <w:rsid w:val="00647C76"/>
    <w:rsid w:val="006506D8"/>
    <w:rsid w:val="00650C55"/>
    <w:rsid w:val="00650EB9"/>
    <w:rsid w:val="006519EA"/>
    <w:rsid w:val="0065308D"/>
    <w:rsid w:val="0065373E"/>
    <w:rsid w:val="00653AC3"/>
    <w:rsid w:val="00653DE4"/>
    <w:rsid w:val="006542FD"/>
    <w:rsid w:val="00654C37"/>
    <w:rsid w:val="00655899"/>
    <w:rsid w:val="00656A37"/>
    <w:rsid w:val="006570D4"/>
    <w:rsid w:val="00657444"/>
    <w:rsid w:val="0066220E"/>
    <w:rsid w:val="00662BAF"/>
    <w:rsid w:val="00664B81"/>
    <w:rsid w:val="00664BC6"/>
    <w:rsid w:val="00664ED6"/>
    <w:rsid w:val="006668A6"/>
    <w:rsid w:val="00666AF6"/>
    <w:rsid w:val="00666FE1"/>
    <w:rsid w:val="006672E7"/>
    <w:rsid w:val="00670032"/>
    <w:rsid w:val="00670784"/>
    <w:rsid w:val="00671D06"/>
    <w:rsid w:val="00672A18"/>
    <w:rsid w:val="00673064"/>
    <w:rsid w:val="0067364C"/>
    <w:rsid w:val="00673DB0"/>
    <w:rsid w:val="00674936"/>
    <w:rsid w:val="00674C18"/>
    <w:rsid w:val="00675599"/>
    <w:rsid w:val="006756DF"/>
    <w:rsid w:val="00675A2C"/>
    <w:rsid w:val="00675FC2"/>
    <w:rsid w:val="00676A10"/>
    <w:rsid w:val="006772D8"/>
    <w:rsid w:val="0068107E"/>
    <w:rsid w:val="006820B2"/>
    <w:rsid w:val="00682706"/>
    <w:rsid w:val="006830F6"/>
    <w:rsid w:val="0068337F"/>
    <w:rsid w:val="006837F8"/>
    <w:rsid w:val="00683CEC"/>
    <w:rsid w:val="00683E47"/>
    <w:rsid w:val="00683FF5"/>
    <w:rsid w:val="00685064"/>
    <w:rsid w:val="006862EC"/>
    <w:rsid w:val="006870F8"/>
    <w:rsid w:val="006874B2"/>
    <w:rsid w:val="0068760F"/>
    <w:rsid w:val="00687EEE"/>
    <w:rsid w:val="00687F6C"/>
    <w:rsid w:val="006903AD"/>
    <w:rsid w:val="00690646"/>
    <w:rsid w:val="00690E76"/>
    <w:rsid w:val="00692D64"/>
    <w:rsid w:val="00694C79"/>
    <w:rsid w:val="00694FE5"/>
    <w:rsid w:val="00695525"/>
    <w:rsid w:val="006956EC"/>
    <w:rsid w:val="00696525"/>
    <w:rsid w:val="0069705F"/>
    <w:rsid w:val="00697C97"/>
    <w:rsid w:val="006A05C9"/>
    <w:rsid w:val="006A16C2"/>
    <w:rsid w:val="006A181C"/>
    <w:rsid w:val="006A1D92"/>
    <w:rsid w:val="006A1E96"/>
    <w:rsid w:val="006A2111"/>
    <w:rsid w:val="006A24E2"/>
    <w:rsid w:val="006A287D"/>
    <w:rsid w:val="006A4139"/>
    <w:rsid w:val="006A4C65"/>
    <w:rsid w:val="006A4FD4"/>
    <w:rsid w:val="006A6198"/>
    <w:rsid w:val="006A628B"/>
    <w:rsid w:val="006A62EB"/>
    <w:rsid w:val="006A7E72"/>
    <w:rsid w:val="006A7F96"/>
    <w:rsid w:val="006B111B"/>
    <w:rsid w:val="006B154E"/>
    <w:rsid w:val="006B19EF"/>
    <w:rsid w:val="006B2783"/>
    <w:rsid w:val="006B2788"/>
    <w:rsid w:val="006B2973"/>
    <w:rsid w:val="006B635A"/>
    <w:rsid w:val="006B6475"/>
    <w:rsid w:val="006C023A"/>
    <w:rsid w:val="006C04F2"/>
    <w:rsid w:val="006C04F8"/>
    <w:rsid w:val="006C0D2B"/>
    <w:rsid w:val="006C1C5B"/>
    <w:rsid w:val="006C29E2"/>
    <w:rsid w:val="006C38D5"/>
    <w:rsid w:val="006C45D0"/>
    <w:rsid w:val="006C50D4"/>
    <w:rsid w:val="006C5B33"/>
    <w:rsid w:val="006C5BBE"/>
    <w:rsid w:val="006C6090"/>
    <w:rsid w:val="006C6B0E"/>
    <w:rsid w:val="006C7977"/>
    <w:rsid w:val="006C7B0B"/>
    <w:rsid w:val="006D08C9"/>
    <w:rsid w:val="006D1349"/>
    <w:rsid w:val="006D2245"/>
    <w:rsid w:val="006D2463"/>
    <w:rsid w:val="006D2869"/>
    <w:rsid w:val="006D2968"/>
    <w:rsid w:val="006D2ACB"/>
    <w:rsid w:val="006D30AE"/>
    <w:rsid w:val="006D3329"/>
    <w:rsid w:val="006D502F"/>
    <w:rsid w:val="006D57FC"/>
    <w:rsid w:val="006D623B"/>
    <w:rsid w:val="006D6532"/>
    <w:rsid w:val="006D65FA"/>
    <w:rsid w:val="006D672B"/>
    <w:rsid w:val="006D6AF3"/>
    <w:rsid w:val="006D6C26"/>
    <w:rsid w:val="006D74A2"/>
    <w:rsid w:val="006D74EA"/>
    <w:rsid w:val="006E12F9"/>
    <w:rsid w:val="006E1571"/>
    <w:rsid w:val="006E1E4B"/>
    <w:rsid w:val="006E365C"/>
    <w:rsid w:val="006E3B5A"/>
    <w:rsid w:val="006E4AA8"/>
    <w:rsid w:val="006E5AFA"/>
    <w:rsid w:val="006E6A21"/>
    <w:rsid w:val="006E7260"/>
    <w:rsid w:val="006E7265"/>
    <w:rsid w:val="006F0C5E"/>
    <w:rsid w:val="006F1086"/>
    <w:rsid w:val="006F24BE"/>
    <w:rsid w:val="006F2922"/>
    <w:rsid w:val="006F2CF7"/>
    <w:rsid w:val="006F4041"/>
    <w:rsid w:val="006F42D7"/>
    <w:rsid w:val="006F45F8"/>
    <w:rsid w:val="006F4EEF"/>
    <w:rsid w:val="006F4F72"/>
    <w:rsid w:val="006F5F0B"/>
    <w:rsid w:val="006F675A"/>
    <w:rsid w:val="006F71D0"/>
    <w:rsid w:val="006F7E2B"/>
    <w:rsid w:val="006F7EE1"/>
    <w:rsid w:val="00700030"/>
    <w:rsid w:val="00700AFD"/>
    <w:rsid w:val="00700DD8"/>
    <w:rsid w:val="007015B6"/>
    <w:rsid w:val="007024CB"/>
    <w:rsid w:val="0070291E"/>
    <w:rsid w:val="00705174"/>
    <w:rsid w:val="00705365"/>
    <w:rsid w:val="00705D13"/>
    <w:rsid w:val="0070684C"/>
    <w:rsid w:val="00706D2D"/>
    <w:rsid w:val="007076F0"/>
    <w:rsid w:val="00707DED"/>
    <w:rsid w:val="007104F3"/>
    <w:rsid w:val="007119FF"/>
    <w:rsid w:val="007121DD"/>
    <w:rsid w:val="0071259D"/>
    <w:rsid w:val="007136BE"/>
    <w:rsid w:val="00714777"/>
    <w:rsid w:val="00714B88"/>
    <w:rsid w:val="0071545A"/>
    <w:rsid w:val="00715A74"/>
    <w:rsid w:val="00716C84"/>
    <w:rsid w:val="007178D5"/>
    <w:rsid w:val="00722311"/>
    <w:rsid w:val="00723190"/>
    <w:rsid w:val="00724DAE"/>
    <w:rsid w:val="00724EBB"/>
    <w:rsid w:val="007252E0"/>
    <w:rsid w:val="00726427"/>
    <w:rsid w:val="007272CB"/>
    <w:rsid w:val="00727449"/>
    <w:rsid w:val="00727456"/>
    <w:rsid w:val="00727E41"/>
    <w:rsid w:val="00730216"/>
    <w:rsid w:val="00730241"/>
    <w:rsid w:val="00730C7A"/>
    <w:rsid w:val="00730FD1"/>
    <w:rsid w:val="0073103B"/>
    <w:rsid w:val="007326CF"/>
    <w:rsid w:val="00732E46"/>
    <w:rsid w:val="007334BB"/>
    <w:rsid w:val="007334D5"/>
    <w:rsid w:val="00733C19"/>
    <w:rsid w:val="00734E6D"/>
    <w:rsid w:val="0073501C"/>
    <w:rsid w:val="00735979"/>
    <w:rsid w:val="007405D6"/>
    <w:rsid w:val="007409DE"/>
    <w:rsid w:val="00740E8A"/>
    <w:rsid w:val="00741462"/>
    <w:rsid w:val="007423DD"/>
    <w:rsid w:val="00743049"/>
    <w:rsid w:val="007433B9"/>
    <w:rsid w:val="0074375F"/>
    <w:rsid w:val="007440C2"/>
    <w:rsid w:val="007445E6"/>
    <w:rsid w:val="00745EA7"/>
    <w:rsid w:val="00746092"/>
    <w:rsid w:val="0074653F"/>
    <w:rsid w:val="00746903"/>
    <w:rsid w:val="00746D93"/>
    <w:rsid w:val="00746F7D"/>
    <w:rsid w:val="00747AB3"/>
    <w:rsid w:val="00750046"/>
    <w:rsid w:val="007500D9"/>
    <w:rsid w:val="00751015"/>
    <w:rsid w:val="007532BD"/>
    <w:rsid w:val="0075345E"/>
    <w:rsid w:val="00753F28"/>
    <w:rsid w:val="00753F3B"/>
    <w:rsid w:val="0075509D"/>
    <w:rsid w:val="007562AC"/>
    <w:rsid w:val="0075695C"/>
    <w:rsid w:val="007569CB"/>
    <w:rsid w:val="00756C80"/>
    <w:rsid w:val="00757386"/>
    <w:rsid w:val="007600E0"/>
    <w:rsid w:val="00762BE3"/>
    <w:rsid w:val="0076303C"/>
    <w:rsid w:val="00764661"/>
    <w:rsid w:val="00764D3A"/>
    <w:rsid w:val="0076550E"/>
    <w:rsid w:val="00765702"/>
    <w:rsid w:val="00771A46"/>
    <w:rsid w:val="00771B70"/>
    <w:rsid w:val="00772108"/>
    <w:rsid w:val="00772818"/>
    <w:rsid w:val="0077293D"/>
    <w:rsid w:val="00773AC3"/>
    <w:rsid w:val="00773D04"/>
    <w:rsid w:val="007743B1"/>
    <w:rsid w:val="007759B1"/>
    <w:rsid w:val="00775E59"/>
    <w:rsid w:val="00776D5B"/>
    <w:rsid w:val="00776D7C"/>
    <w:rsid w:val="007772FD"/>
    <w:rsid w:val="007806A5"/>
    <w:rsid w:val="00781029"/>
    <w:rsid w:val="007812FD"/>
    <w:rsid w:val="00781500"/>
    <w:rsid w:val="007826DE"/>
    <w:rsid w:val="00783F04"/>
    <w:rsid w:val="007841A4"/>
    <w:rsid w:val="00784A89"/>
    <w:rsid w:val="007854AE"/>
    <w:rsid w:val="00785615"/>
    <w:rsid w:val="007863E9"/>
    <w:rsid w:val="00786BE0"/>
    <w:rsid w:val="00786FBF"/>
    <w:rsid w:val="00787311"/>
    <w:rsid w:val="00787988"/>
    <w:rsid w:val="00787C96"/>
    <w:rsid w:val="00790E7C"/>
    <w:rsid w:val="00790F06"/>
    <w:rsid w:val="0079106A"/>
    <w:rsid w:val="00791DE7"/>
    <w:rsid w:val="007937C7"/>
    <w:rsid w:val="00793A9A"/>
    <w:rsid w:val="00794D14"/>
    <w:rsid w:val="00795E11"/>
    <w:rsid w:val="0079622F"/>
    <w:rsid w:val="007964BD"/>
    <w:rsid w:val="007976FB"/>
    <w:rsid w:val="00797DC4"/>
    <w:rsid w:val="007A06E1"/>
    <w:rsid w:val="007A2EE6"/>
    <w:rsid w:val="007A3164"/>
    <w:rsid w:val="007A33B1"/>
    <w:rsid w:val="007A386D"/>
    <w:rsid w:val="007A5477"/>
    <w:rsid w:val="007A627E"/>
    <w:rsid w:val="007A6344"/>
    <w:rsid w:val="007A64D0"/>
    <w:rsid w:val="007A6836"/>
    <w:rsid w:val="007A691D"/>
    <w:rsid w:val="007A792C"/>
    <w:rsid w:val="007B0D86"/>
    <w:rsid w:val="007B0EEA"/>
    <w:rsid w:val="007B15D4"/>
    <w:rsid w:val="007B16BF"/>
    <w:rsid w:val="007B1FBB"/>
    <w:rsid w:val="007B2140"/>
    <w:rsid w:val="007B2174"/>
    <w:rsid w:val="007B21F0"/>
    <w:rsid w:val="007B24BB"/>
    <w:rsid w:val="007B2CB0"/>
    <w:rsid w:val="007B39E9"/>
    <w:rsid w:val="007B3A68"/>
    <w:rsid w:val="007B5DB7"/>
    <w:rsid w:val="007B7DD7"/>
    <w:rsid w:val="007C03DD"/>
    <w:rsid w:val="007C1655"/>
    <w:rsid w:val="007C1863"/>
    <w:rsid w:val="007C2593"/>
    <w:rsid w:val="007C28BE"/>
    <w:rsid w:val="007C307E"/>
    <w:rsid w:val="007C47F5"/>
    <w:rsid w:val="007C4A30"/>
    <w:rsid w:val="007C4E70"/>
    <w:rsid w:val="007C5E53"/>
    <w:rsid w:val="007C6156"/>
    <w:rsid w:val="007D01E8"/>
    <w:rsid w:val="007D18DB"/>
    <w:rsid w:val="007D19F5"/>
    <w:rsid w:val="007D1BF3"/>
    <w:rsid w:val="007D1DA7"/>
    <w:rsid w:val="007D1E2C"/>
    <w:rsid w:val="007D200F"/>
    <w:rsid w:val="007D2183"/>
    <w:rsid w:val="007D29D9"/>
    <w:rsid w:val="007D2F24"/>
    <w:rsid w:val="007D325F"/>
    <w:rsid w:val="007D33A2"/>
    <w:rsid w:val="007D3D97"/>
    <w:rsid w:val="007D5B24"/>
    <w:rsid w:val="007D6FF4"/>
    <w:rsid w:val="007D7A02"/>
    <w:rsid w:val="007D7A59"/>
    <w:rsid w:val="007E01FE"/>
    <w:rsid w:val="007E0FC1"/>
    <w:rsid w:val="007E1A6E"/>
    <w:rsid w:val="007E2BB3"/>
    <w:rsid w:val="007E2BE8"/>
    <w:rsid w:val="007E2F4C"/>
    <w:rsid w:val="007E30C2"/>
    <w:rsid w:val="007E3249"/>
    <w:rsid w:val="007E45C0"/>
    <w:rsid w:val="007E4F8B"/>
    <w:rsid w:val="007E50C1"/>
    <w:rsid w:val="007E5A8D"/>
    <w:rsid w:val="007E5E60"/>
    <w:rsid w:val="007E6AFE"/>
    <w:rsid w:val="007E7619"/>
    <w:rsid w:val="007E7F10"/>
    <w:rsid w:val="007F013B"/>
    <w:rsid w:val="007F08AA"/>
    <w:rsid w:val="007F1331"/>
    <w:rsid w:val="007F303B"/>
    <w:rsid w:val="007F31B1"/>
    <w:rsid w:val="007F3585"/>
    <w:rsid w:val="007F380A"/>
    <w:rsid w:val="007F3863"/>
    <w:rsid w:val="007F564B"/>
    <w:rsid w:val="007F5A57"/>
    <w:rsid w:val="007F634B"/>
    <w:rsid w:val="007F6A71"/>
    <w:rsid w:val="007F777A"/>
    <w:rsid w:val="007F78A4"/>
    <w:rsid w:val="007F7A41"/>
    <w:rsid w:val="008003FE"/>
    <w:rsid w:val="0080122E"/>
    <w:rsid w:val="00801F0E"/>
    <w:rsid w:val="00802BD4"/>
    <w:rsid w:val="00802EC9"/>
    <w:rsid w:val="00804E5E"/>
    <w:rsid w:val="00805676"/>
    <w:rsid w:val="008075AE"/>
    <w:rsid w:val="00807FC8"/>
    <w:rsid w:val="00810B00"/>
    <w:rsid w:val="008117E1"/>
    <w:rsid w:val="00811B97"/>
    <w:rsid w:val="0081271D"/>
    <w:rsid w:val="0081324E"/>
    <w:rsid w:val="00814449"/>
    <w:rsid w:val="00815CED"/>
    <w:rsid w:val="00816829"/>
    <w:rsid w:val="00820698"/>
    <w:rsid w:val="00821CA7"/>
    <w:rsid w:val="008228C0"/>
    <w:rsid w:val="0082366F"/>
    <w:rsid w:val="00824ACD"/>
    <w:rsid w:val="00824CB5"/>
    <w:rsid w:val="008250BC"/>
    <w:rsid w:val="00825A45"/>
    <w:rsid w:val="00825C8F"/>
    <w:rsid w:val="00825D6E"/>
    <w:rsid w:val="00826864"/>
    <w:rsid w:val="00826B4B"/>
    <w:rsid w:val="00830F29"/>
    <w:rsid w:val="008344A3"/>
    <w:rsid w:val="00834C5F"/>
    <w:rsid w:val="00835AD8"/>
    <w:rsid w:val="00835CBA"/>
    <w:rsid w:val="00836CDA"/>
    <w:rsid w:val="00837320"/>
    <w:rsid w:val="00837B12"/>
    <w:rsid w:val="00837D9E"/>
    <w:rsid w:val="00840C83"/>
    <w:rsid w:val="0084118C"/>
    <w:rsid w:val="008424D7"/>
    <w:rsid w:val="00842A40"/>
    <w:rsid w:val="00842DA4"/>
    <w:rsid w:val="00843AD1"/>
    <w:rsid w:val="00843AEA"/>
    <w:rsid w:val="0084431F"/>
    <w:rsid w:val="0084443B"/>
    <w:rsid w:val="00845C27"/>
    <w:rsid w:val="008468A0"/>
    <w:rsid w:val="00847A8F"/>
    <w:rsid w:val="008506ED"/>
    <w:rsid w:val="00850794"/>
    <w:rsid w:val="008519B9"/>
    <w:rsid w:val="008534B3"/>
    <w:rsid w:val="008553C5"/>
    <w:rsid w:val="008558F9"/>
    <w:rsid w:val="00855E2A"/>
    <w:rsid w:val="00856B74"/>
    <w:rsid w:val="00857951"/>
    <w:rsid w:val="008579EC"/>
    <w:rsid w:val="00857F4B"/>
    <w:rsid w:val="0086005B"/>
    <w:rsid w:val="008626D1"/>
    <w:rsid w:val="00862988"/>
    <w:rsid w:val="0086349E"/>
    <w:rsid w:val="008634B5"/>
    <w:rsid w:val="0086393B"/>
    <w:rsid w:val="00863B12"/>
    <w:rsid w:val="008644C2"/>
    <w:rsid w:val="00866BCE"/>
    <w:rsid w:val="0086708F"/>
    <w:rsid w:val="00867DFC"/>
    <w:rsid w:val="00870B64"/>
    <w:rsid w:val="008713F9"/>
    <w:rsid w:val="008719EC"/>
    <w:rsid w:val="00871D2F"/>
    <w:rsid w:val="008729C0"/>
    <w:rsid w:val="00872B08"/>
    <w:rsid w:val="00872CD4"/>
    <w:rsid w:val="00874CD0"/>
    <w:rsid w:val="00875058"/>
    <w:rsid w:val="00875709"/>
    <w:rsid w:val="008760DA"/>
    <w:rsid w:val="0087624C"/>
    <w:rsid w:val="00877815"/>
    <w:rsid w:val="00881E5A"/>
    <w:rsid w:val="0088217A"/>
    <w:rsid w:val="0088225A"/>
    <w:rsid w:val="00882920"/>
    <w:rsid w:val="00884176"/>
    <w:rsid w:val="0088433A"/>
    <w:rsid w:val="00884EC7"/>
    <w:rsid w:val="00887A83"/>
    <w:rsid w:val="00890052"/>
    <w:rsid w:val="008904AD"/>
    <w:rsid w:val="00890A65"/>
    <w:rsid w:val="00891184"/>
    <w:rsid w:val="008923E8"/>
    <w:rsid w:val="00895504"/>
    <w:rsid w:val="0089566B"/>
    <w:rsid w:val="00895C6A"/>
    <w:rsid w:val="00897865"/>
    <w:rsid w:val="00897B02"/>
    <w:rsid w:val="008A1223"/>
    <w:rsid w:val="008A1751"/>
    <w:rsid w:val="008A2198"/>
    <w:rsid w:val="008A2BA1"/>
    <w:rsid w:val="008A33DE"/>
    <w:rsid w:val="008A381B"/>
    <w:rsid w:val="008A3847"/>
    <w:rsid w:val="008A3C30"/>
    <w:rsid w:val="008A3F2A"/>
    <w:rsid w:val="008A5A26"/>
    <w:rsid w:val="008A69AC"/>
    <w:rsid w:val="008A768C"/>
    <w:rsid w:val="008B0885"/>
    <w:rsid w:val="008B0C83"/>
    <w:rsid w:val="008B1130"/>
    <w:rsid w:val="008B1400"/>
    <w:rsid w:val="008B1B98"/>
    <w:rsid w:val="008B239E"/>
    <w:rsid w:val="008B4969"/>
    <w:rsid w:val="008B4B74"/>
    <w:rsid w:val="008B4E0E"/>
    <w:rsid w:val="008B525E"/>
    <w:rsid w:val="008B554D"/>
    <w:rsid w:val="008B6325"/>
    <w:rsid w:val="008B6CCA"/>
    <w:rsid w:val="008B7DCE"/>
    <w:rsid w:val="008C0328"/>
    <w:rsid w:val="008C072D"/>
    <w:rsid w:val="008C16A0"/>
    <w:rsid w:val="008C2688"/>
    <w:rsid w:val="008C38AF"/>
    <w:rsid w:val="008C4064"/>
    <w:rsid w:val="008C4141"/>
    <w:rsid w:val="008C44B1"/>
    <w:rsid w:val="008C4886"/>
    <w:rsid w:val="008C65DE"/>
    <w:rsid w:val="008C6D0C"/>
    <w:rsid w:val="008C7FC2"/>
    <w:rsid w:val="008C7FEF"/>
    <w:rsid w:val="008D0435"/>
    <w:rsid w:val="008D0AFB"/>
    <w:rsid w:val="008D1212"/>
    <w:rsid w:val="008D2AA0"/>
    <w:rsid w:val="008D3378"/>
    <w:rsid w:val="008D5FB9"/>
    <w:rsid w:val="008D6044"/>
    <w:rsid w:val="008D6240"/>
    <w:rsid w:val="008E078B"/>
    <w:rsid w:val="008E11A3"/>
    <w:rsid w:val="008E2C9B"/>
    <w:rsid w:val="008E2CA5"/>
    <w:rsid w:val="008E42C2"/>
    <w:rsid w:val="008E458B"/>
    <w:rsid w:val="008E57F3"/>
    <w:rsid w:val="008E672A"/>
    <w:rsid w:val="008E6EDA"/>
    <w:rsid w:val="008E7315"/>
    <w:rsid w:val="008E776D"/>
    <w:rsid w:val="008E7B8B"/>
    <w:rsid w:val="008F039B"/>
    <w:rsid w:val="008F0A25"/>
    <w:rsid w:val="008F0CD3"/>
    <w:rsid w:val="008F13EE"/>
    <w:rsid w:val="008F148C"/>
    <w:rsid w:val="008F2FF2"/>
    <w:rsid w:val="008F364D"/>
    <w:rsid w:val="008F4BBB"/>
    <w:rsid w:val="008F4D3B"/>
    <w:rsid w:val="008F570C"/>
    <w:rsid w:val="008F58C3"/>
    <w:rsid w:val="008F59F1"/>
    <w:rsid w:val="008F60C7"/>
    <w:rsid w:val="008F78D4"/>
    <w:rsid w:val="008F7D66"/>
    <w:rsid w:val="008F7E0F"/>
    <w:rsid w:val="00900ACB"/>
    <w:rsid w:val="00900FDF"/>
    <w:rsid w:val="0090152A"/>
    <w:rsid w:val="00901ED1"/>
    <w:rsid w:val="009025BA"/>
    <w:rsid w:val="00903837"/>
    <w:rsid w:val="00903E4B"/>
    <w:rsid w:val="00904E6D"/>
    <w:rsid w:val="00904EA1"/>
    <w:rsid w:val="0090621A"/>
    <w:rsid w:val="009062ED"/>
    <w:rsid w:val="009066ED"/>
    <w:rsid w:val="00907198"/>
    <w:rsid w:val="009102CC"/>
    <w:rsid w:val="00911268"/>
    <w:rsid w:val="009112BF"/>
    <w:rsid w:val="00911B19"/>
    <w:rsid w:val="00911B1C"/>
    <w:rsid w:val="00911D2F"/>
    <w:rsid w:val="00911F52"/>
    <w:rsid w:val="009125EF"/>
    <w:rsid w:val="00912775"/>
    <w:rsid w:val="00912D09"/>
    <w:rsid w:val="00913313"/>
    <w:rsid w:val="009151B4"/>
    <w:rsid w:val="0091595C"/>
    <w:rsid w:val="00915CF0"/>
    <w:rsid w:val="00915D42"/>
    <w:rsid w:val="00916099"/>
    <w:rsid w:val="0091647C"/>
    <w:rsid w:val="00916A82"/>
    <w:rsid w:val="0091759B"/>
    <w:rsid w:val="00917902"/>
    <w:rsid w:val="00920D0D"/>
    <w:rsid w:val="009213DF"/>
    <w:rsid w:val="00921844"/>
    <w:rsid w:val="00922193"/>
    <w:rsid w:val="00922CDC"/>
    <w:rsid w:val="00924DEF"/>
    <w:rsid w:val="00925495"/>
    <w:rsid w:val="00925FF8"/>
    <w:rsid w:val="009269D3"/>
    <w:rsid w:val="009271DF"/>
    <w:rsid w:val="00927814"/>
    <w:rsid w:val="0093026E"/>
    <w:rsid w:val="009328F4"/>
    <w:rsid w:val="009354A8"/>
    <w:rsid w:val="009359B1"/>
    <w:rsid w:val="009362B2"/>
    <w:rsid w:val="009365CF"/>
    <w:rsid w:val="00937E5D"/>
    <w:rsid w:val="009427CC"/>
    <w:rsid w:val="00942B1F"/>
    <w:rsid w:val="00943479"/>
    <w:rsid w:val="00943901"/>
    <w:rsid w:val="00943E6F"/>
    <w:rsid w:val="009442B1"/>
    <w:rsid w:val="00944AC5"/>
    <w:rsid w:val="009465B4"/>
    <w:rsid w:val="00946B53"/>
    <w:rsid w:val="00946BE1"/>
    <w:rsid w:val="00946EB8"/>
    <w:rsid w:val="009470AA"/>
    <w:rsid w:val="009473FB"/>
    <w:rsid w:val="00950EEE"/>
    <w:rsid w:val="00951983"/>
    <w:rsid w:val="00951A13"/>
    <w:rsid w:val="00951F7B"/>
    <w:rsid w:val="00952CDA"/>
    <w:rsid w:val="00953AE4"/>
    <w:rsid w:val="00953E27"/>
    <w:rsid w:val="00954069"/>
    <w:rsid w:val="00954405"/>
    <w:rsid w:val="009548C7"/>
    <w:rsid w:val="00955A76"/>
    <w:rsid w:val="00955EB5"/>
    <w:rsid w:val="009600D9"/>
    <w:rsid w:val="00960208"/>
    <w:rsid w:val="00961443"/>
    <w:rsid w:val="00961610"/>
    <w:rsid w:val="00961D35"/>
    <w:rsid w:val="00962634"/>
    <w:rsid w:val="009636CB"/>
    <w:rsid w:val="009642BA"/>
    <w:rsid w:val="0096433D"/>
    <w:rsid w:val="00965429"/>
    <w:rsid w:val="0096568D"/>
    <w:rsid w:val="00965E09"/>
    <w:rsid w:val="00965F89"/>
    <w:rsid w:val="009668A9"/>
    <w:rsid w:val="00966B6A"/>
    <w:rsid w:val="0096759D"/>
    <w:rsid w:val="00967C5C"/>
    <w:rsid w:val="00970B04"/>
    <w:rsid w:val="00972EE4"/>
    <w:rsid w:val="00973975"/>
    <w:rsid w:val="00973A73"/>
    <w:rsid w:val="009746E5"/>
    <w:rsid w:val="00974A70"/>
    <w:rsid w:val="00975050"/>
    <w:rsid w:val="00975769"/>
    <w:rsid w:val="009767C1"/>
    <w:rsid w:val="0097691E"/>
    <w:rsid w:val="00977643"/>
    <w:rsid w:val="009777EE"/>
    <w:rsid w:val="009778DF"/>
    <w:rsid w:val="00977C38"/>
    <w:rsid w:val="00981757"/>
    <w:rsid w:val="0098188E"/>
    <w:rsid w:val="00981899"/>
    <w:rsid w:val="00982FC9"/>
    <w:rsid w:val="00983177"/>
    <w:rsid w:val="00983585"/>
    <w:rsid w:val="009849E1"/>
    <w:rsid w:val="00985AEE"/>
    <w:rsid w:val="00985E1E"/>
    <w:rsid w:val="00986C89"/>
    <w:rsid w:val="00991445"/>
    <w:rsid w:val="0099178B"/>
    <w:rsid w:val="00992135"/>
    <w:rsid w:val="00992796"/>
    <w:rsid w:val="00992FD5"/>
    <w:rsid w:val="00993529"/>
    <w:rsid w:val="009936BA"/>
    <w:rsid w:val="00993903"/>
    <w:rsid w:val="009947B5"/>
    <w:rsid w:val="00997523"/>
    <w:rsid w:val="009979E9"/>
    <w:rsid w:val="009A07B5"/>
    <w:rsid w:val="009A0BEC"/>
    <w:rsid w:val="009A17AB"/>
    <w:rsid w:val="009A17CB"/>
    <w:rsid w:val="009A253E"/>
    <w:rsid w:val="009A2AF5"/>
    <w:rsid w:val="009A2DD7"/>
    <w:rsid w:val="009A304A"/>
    <w:rsid w:val="009A393D"/>
    <w:rsid w:val="009A3BDA"/>
    <w:rsid w:val="009A3F6A"/>
    <w:rsid w:val="009A43DC"/>
    <w:rsid w:val="009A46A4"/>
    <w:rsid w:val="009A531B"/>
    <w:rsid w:val="009A5991"/>
    <w:rsid w:val="009A5EEE"/>
    <w:rsid w:val="009A6779"/>
    <w:rsid w:val="009A6CB0"/>
    <w:rsid w:val="009A7397"/>
    <w:rsid w:val="009A77F3"/>
    <w:rsid w:val="009A7A6D"/>
    <w:rsid w:val="009B052C"/>
    <w:rsid w:val="009B0F11"/>
    <w:rsid w:val="009B4C77"/>
    <w:rsid w:val="009B4F18"/>
    <w:rsid w:val="009B57FA"/>
    <w:rsid w:val="009B629E"/>
    <w:rsid w:val="009B6397"/>
    <w:rsid w:val="009B73E1"/>
    <w:rsid w:val="009B79FC"/>
    <w:rsid w:val="009C029B"/>
    <w:rsid w:val="009C0480"/>
    <w:rsid w:val="009C0C52"/>
    <w:rsid w:val="009C0CA7"/>
    <w:rsid w:val="009C1423"/>
    <w:rsid w:val="009C1856"/>
    <w:rsid w:val="009C1B00"/>
    <w:rsid w:val="009C2FCC"/>
    <w:rsid w:val="009C3850"/>
    <w:rsid w:val="009C4666"/>
    <w:rsid w:val="009C4B09"/>
    <w:rsid w:val="009C6482"/>
    <w:rsid w:val="009C6E0F"/>
    <w:rsid w:val="009C79C2"/>
    <w:rsid w:val="009C7D4B"/>
    <w:rsid w:val="009D0927"/>
    <w:rsid w:val="009D09FF"/>
    <w:rsid w:val="009D21A4"/>
    <w:rsid w:val="009D2B9E"/>
    <w:rsid w:val="009D2F25"/>
    <w:rsid w:val="009D3000"/>
    <w:rsid w:val="009D3551"/>
    <w:rsid w:val="009D392C"/>
    <w:rsid w:val="009D39E0"/>
    <w:rsid w:val="009D45CC"/>
    <w:rsid w:val="009D735C"/>
    <w:rsid w:val="009D7CD9"/>
    <w:rsid w:val="009E0F98"/>
    <w:rsid w:val="009E2C2E"/>
    <w:rsid w:val="009E2DA0"/>
    <w:rsid w:val="009E2E63"/>
    <w:rsid w:val="009E31EA"/>
    <w:rsid w:val="009E35F9"/>
    <w:rsid w:val="009E3640"/>
    <w:rsid w:val="009E3B9F"/>
    <w:rsid w:val="009E4227"/>
    <w:rsid w:val="009E438D"/>
    <w:rsid w:val="009E6894"/>
    <w:rsid w:val="009E68A2"/>
    <w:rsid w:val="009E7022"/>
    <w:rsid w:val="009E76BD"/>
    <w:rsid w:val="009F0103"/>
    <w:rsid w:val="009F0731"/>
    <w:rsid w:val="009F227C"/>
    <w:rsid w:val="009F22BF"/>
    <w:rsid w:val="009F2690"/>
    <w:rsid w:val="009F285E"/>
    <w:rsid w:val="009F40CD"/>
    <w:rsid w:val="009F42CC"/>
    <w:rsid w:val="009F4364"/>
    <w:rsid w:val="009F4646"/>
    <w:rsid w:val="009F4852"/>
    <w:rsid w:val="009F49D2"/>
    <w:rsid w:val="009F4A68"/>
    <w:rsid w:val="009F5358"/>
    <w:rsid w:val="009F5EFC"/>
    <w:rsid w:val="009F6AED"/>
    <w:rsid w:val="009F7D26"/>
    <w:rsid w:val="009F7F37"/>
    <w:rsid w:val="00A00846"/>
    <w:rsid w:val="00A024E4"/>
    <w:rsid w:val="00A0331C"/>
    <w:rsid w:val="00A03345"/>
    <w:rsid w:val="00A03517"/>
    <w:rsid w:val="00A037DD"/>
    <w:rsid w:val="00A04314"/>
    <w:rsid w:val="00A04877"/>
    <w:rsid w:val="00A05722"/>
    <w:rsid w:val="00A072CD"/>
    <w:rsid w:val="00A10BAB"/>
    <w:rsid w:val="00A1234A"/>
    <w:rsid w:val="00A12A4F"/>
    <w:rsid w:val="00A13279"/>
    <w:rsid w:val="00A1367A"/>
    <w:rsid w:val="00A139E6"/>
    <w:rsid w:val="00A141D8"/>
    <w:rsid w:val="00A14471"/>
    <w:rsid w:val="00A15722"/>
    <w:rsid w:val="00A15F6E"/>
    <w:rsid w:val="00A16187"/>
    <w:rsid w:val="00A16960"/>
    <w:rsid w:val="00A179F2"/>
    <w:rsid w:val="00A20A93"/>
    <w:rsid w:val="00A20E36"/>
    <w:rsid w:val="00A2180D"/>
    <w:rsid w:val="00A22E07"/>
    <w:rsid w:val="00A276DE"/>
    <w:rsid w:val="00A30287"/>
    <w:rsid w:val="00A30B1B"/>
    <w:rsid w:val="00A30D11"/>
    <w:rsid w:val="00A30DC2"/>
    <w:rsid w:val="00A30E02"/>
    <w:rsid w:val="00A3182A"/>
    <w:rsid w:val="00A31B7F"/>
    <w:rsid w:val="00A3218F"/>
    <w:rsid w:val="00A321D8"/>
    <w:rsid w:val="00A32692"/>
    <w:rsid w:val="00A33A28"/>
    <w:rsid w:val="00A33CA1"/>
    <w:rsid w:val="00A35DE5"/>
    <w:rsid w:val="00A362F7"/>
    <w:rsid w:val="00A3649B"/>
    <w:rsid w:val="00A377A0"/>
    <w:rsid w:val="00A37B4A"/>
    <w:rsid w:val="00A40B48"/>
    <w:rsid w:val="00A416D2"/>
    <w:rsid w:val="00A427EF"/>
    <w:rsid w:val="00A43E51"/>
    <w:rsid w:val="00A43ED1"/>
    <w:rsid w:val="00A4428E"/>
    <w:rsid w:val="00A44575"/>
    <w:rsid w:val="00A44ADE"/>
    <w:rsid w:val="00A45C93"/>
    <w:rsid w:val="00A45DD6"/>
    <w:rsid w:val="00A46E5D"/>
    <w:rsid w:val="00A470DF"/>
    <w:rsid w:val="00A47790"/>
    <w:rsid w:val="00A52035"/>
    <w:rsid w:val="00A526EF"/>
    <w:rsid w:val="00A52C43"/>
    <w:rsid w:val="00A53010"/>
    <w:rsid w:val="00A5386E"/>
    <w:rsid w:val="00A5445D"/>
    <w:rsid w:val="00A5489D"/>
    <w:rsid w:val="00A56064"/>
    <w:rsid w:val="00A562BA"/>
    <w:rsid w:val="00A5633B"/>
    <w:rsid w:val="00A56D69"/>
    <w:rsid w:val="00A571C4"/>
    <w:rsid w:val="00A57308"/>
    <w:rsid w:val="00A60751"/>
    <w:rsid w:val="00A608DE"/>
    <w:rsid w:val="00A60C6A"/>
    <w:rsid w:val="00A6209F"/>
    <w:rsid w:val="00A622F3"/>
    <w:rsid w:val="00A62AC9"/>
    <w:rsid w:val="00A62EB4"/>
    <w:rsid w:val="00A6425B"/>
    <w:rsid w:val="00A64E3B"/>
    <w:rsid w:val="00A65688"/>
    <w:rsid w:val="00A66175"/>
    <w:rsid w:val="00A66234"/>
    <w:rsid w:val="00A66C19"/>
    <w:rsid w:val="00A66DAB"/>
    <w:rsid w:val="00A67201"/>
    <w:rsid w:val="00A675FF"/>
    <w:rsid w:val="00A67883"/>
    <w:rsid w:val="00A67A13"/>
    <w:rsid w:val="00A67DDC"/>
    <w:rsid w:val="00A700AE"/>
    <w:rsid w:val="00A70BF7"/>
    <w:rsid w:val="00A70D0D"/>
    <w:rsid w:val="00A71127"/>
    <w:rsid w:val="00A71DE5"/>
    <w:rsid w:val="00A7417F"/>
    <w:rsid w:val="00A751EC"/>
    <w:rsid w:val="00A76661"/>
    <w:rsid w:val="00A7697D"/>
    <w:rsid w:val="00A77B99"/>
    <w:rsid w:val="00A77F38"/>
    <w:rsid w:val="00A77F93"/>
    <w:rsid w:val="00A821EB"/>
    <w:rsid w:val="00A82FB6"/>
    <w:rsid w:val="00A8339F"/>
    <w:rsid w:val="00A83589"/>
    <w:rsid w:val="00A83B37"/>
    <w:rsid w:val="00A84637"/>
    <w:rsid w:val="00A84A48"/>
    <w:rsid w:val="00A84EFC"/>
    <w:rsid w:val="00A85000"/>
    <w:rsid w:val="00A85C39"/>
    <w:rsid w:val="00A85CDA"/>
    <w:rsid w:val="00A8646A"/>
    <w:rsid w:val="00A87343"/>
    <w:rsid w:val="00A87F15"/>
    <w:rsid w:val="00A910D0"/>
    <w:rsid w:val="00A9147F"/>
    <w:rsid w:val="00A91EE1"/>
    <w:rsid w:val="00A91F64"/>
    <w:rsid w:val="00A9224C"/>
    <w:rsid w:val="00A925AC"/>
    <w:rsid w:val="00A928DB"/>
    <w:rsid w:val="00A937E7"/>
    <w:rsid w:val="00A9468E"/>
    <w:rsid w:val="00A94E35"/>
    <w:rsid w:val="00A96AD5"/>
    <w:rsid w:val="00A97293"/>
    <w:rsid w:val="00A974EA"/>
    <w:rsid w:val="00A97864"/>
    <w:rsid w:val="00AA09BE"/>
    <w:rsid w:val="00AA0AA8"/>
    <w:rsid w:val="00AA0C02"/>
    <w:rsid w:val="00AA0CA3"/>
    <w:rsid w:val="00AA25CB"/>
    <w:rsid w:val="00AA2E08"/>
    <w:rsid w:val="00AA6042"/>
    <w:rsid w:val="00AA613C"/>
    <w:rsid w:val="00AA6883"/>
    <w:rsid w:val="00AA6FD8"/>
    <w:rsid w:val="00AA717C"/>
    <w:rsid w:val="00AA72CE"/>
    <w:rsid w:val="00AA7378"/>
    <w:rsid w:val="00AA7B2F"/>
    <w:rsid w:val="00AB0013"/>
    <w:rsid w:val="00AB00CD"/>
    <w:rsid w:val="00AB0707"/>
    <w:rsid w:val="00AB09CD"/>
    <w:rsid w:val="00AB2489"/>
    <w:rsid w:val="00AB3175"/>
    <w:rsid w:val="00AB337B"/>
    <w:rsid w:val="00AB3D76"/>
    <w:rsid w:val="00AB44BB"/>
    <w:rsid w:val="00AB4F65"/>
    <w:rsid w:val="00AB5B55"/>
    <w:rsid w:val="00AB62E7"/>
    <w:rsid w:val="00AB639C"/>
    <w:rsid w:val="00AB642F"/>
    <w:rsid w:val="00AB6AC2"/>
    <w:rsid w:val="00AB7AE1"/>
    <w:rsid w:val="00AC00FB"/>
    <w:rsid w:val="00AC029A"/>
    <w:rsid w:val="00AC047D"/>
    <w:rsid w:val="00AC0695"/>
    <w:rsid w:val="00AC1328"/>
    <w:rsid w:val="00AC2D99"/>
    <w:rsid w:val="00AC5209"/>
    <w:rsid w:val="00AC65D3"/>
    <w:rsid w:val="00AC705D"/>
    <w:rsid w:val="00AD140C"/>
    <w:rsid w:val="00AD29E1"/>
    <w:rsid w:val="00AD3ADC"/>
    <w:rsid w:val="00AD3CDB"/>
    <w:rsid w:val="00AD3E83"/>
    <w:rsid w:val="00AD53CB"/>
    <w:rsid w:val="00AD5DA1"/>
    <w:rsid w:val="00AD662B"/>
    <w:rsid w:val="00AD6954"/>
    <w:rsid w:val="00AD6B54"/>
    <w:rsid w:val="00AE0FE9"/>
    <w:rsid w:val="00AE419D"/>
    <w:rsid w:val="00AE4A95"/>
    <w:rsid w:val="00AE4F66"/>
    <w:rsid w:val="00AE679C"/>
    <w:rsid w:val="00AE7EE9"/>
    <w:rsid w:val="00AF0145"/>
    <w:rsid w:val="00AF0EDD"/>
    <w:rsid w:val="00AF15F9"/>
    <w:rsid w:val="00AF221E"/>
    <w:rsid w:val="00AF2DC8"/>
    <w:rsid w:val="00AF5139"/>
    <w:rsid w:val="00AF5160"/>
    <w:rsid w:val="00AF542F"/>
    <w:rsid w:val="00AF7B37"/>
    <w:rsid w:val="00B00B6F"/>
    <w:rsid w:val="00B00BC1"/>
    <w:rsid w:val="00B01762"/>
    <w:rsid w:val="00B02094"/>
    <w:rsid w:val="00B034A8"/>
    <w:rsid w:val="00B04CB6"/>
    <w:rsid w:val="00B04F6C"/>
    <w:rsid w:val="00B056BA"/>
    <w:rsid w:val="00B07AEA"/>
    <w:rsid w:val="00B10001"/>
    <w:rsid w:val="00B101E7"/>
    <w:rsid w:val="00B11C3A"/>
    <w:rsid w:val="00B11CC5"/>
    <w:rsid w:val="00B11F12"/>
    <w:rsid w:val="00B12243"/>
    <w:rsid w:val="00B128E1"/>
    <w:rsid w:val="00B1311F"/>
    <w:rsid w:val="00B133AB"/>
    <w:rsid w:val="00B136EF"/>
    <w:rsid w:val="00B13A8E"/>
    <w:rsid w:val="00B141D0"/>
    <w:rsid w:val="00B14E35"/>
    <w:rsid w:val="00B14EF4"/>
    <w:rsid w:val="00B14FB5"/>
    <w:rsid w:val="00B16AE6"/>
    <w:rsid w:val="00B17565"/>
    <w:rsid w:val="00B2042D"/>
    <w:rsid w:val="00B2062A"/>
    <w:rsid w:val="00B23909"/>
    <w:rsid w:val="00B23C2A"/>
    <w:rsid w:val="00B2571F"/>
    <w:rsid w:val="00B25FCC"/>
    <w:rsid w:val="00B265EB"/>
    <w:rsid w:val="00B27127"/>
    <w:rsid w:val="00B27AC8"/>
    <w:rsid w:val="00B30500"/>
    <w:rsid w:val="00B32212"/>
    <w:rsid w:val="00B326B1"/>
    <w:rsid w:val="00B32984"/>
    <w:rsid w:val="00B32AAB"/>
    <w:rsid w:val="00B32D89"/>
    <w:rsid w:val="00B32FCD"/>
    <w:rsid w:val="00B33127"/>
    <w:rsid w:val="00B332C3"/>
    <w:rsid w:val="00B33AA2"/>
    <w:rsid w:val="00B35105"/>
    <w:rsid w:val="00B35855"/>
    <w:rsid w:val="00B35AC0"/>
    <w:rsid w:val="00B36C2E"/>
    <w:rsid w:val="00B403FD"/>
    <w:rsid w:val="00B404A2"/>
    <w:rsid w:val="00B40C39"/>
    <w:rsid w:val="00B43A29"/>
    <w:rsid w:val="00B43A31"/>
    <w:rsid w:val="00B43CED"/>
    <w:rsid w:val="00B441F5"/>
    <w:rsid w:val="00B465F5"/>
    <w:rsid w:val="00B47379"/>
    <w:rsid w:val="00B475D9"/>
    <w:rsid w:val="00B5020D"/>
    <w:rsid w:val="00B50318"/>
    <w:rsid w:val="00B509D1"/>
    <w:rsid w:val="00B50AA6"/>
    <w:rsid w:val="00B51555"/>
    <w:rsid w:val="00B519DD"/>
    <w:rsid w:val="00B52326"/>
    <w:rsid w:val="00B52D05"/>
    <w:rsid w:val="00B53190"/>
    <w:rsid w:val="00B53E44"/>
    <w:rsid w:val="00B54BA5"/>
    <w:rsid w:val="00B55044"/>
    <w:rsid w:val="00B554BD"/>
    <w:rsid w:val="00B55AD3"/>
    <w:rsid w:val="00B56B0D"/>
    <w:rsid w:val="00B60C99"/>
    <w:rsid w:val="00B622E1"/>
    <w:rsid w:val="00B63808"/>
    <w:rsid w:val="00B644F0"/>
    <w:rsid w:val="00B64B05"/>
    <w:rsid w:val="00B64EC7"/>
    <w:rsid w:val="00B64EF4"/>
    <w:rsid w:val="00B65325"/>
    <w:rsid w:val="00B65648"/>
    <w:rsid w:val="00B65721"/>
    <w:rsid w:val="00B666BA"/>
    <w:rsid w:val="00B66A1F"/>
    <w:rsid w:val="00B676FD"/>
    <w:rsid w:val="00B679F1"/>
    <w:rsid w:val="00B67EE6"/>
    <w:rsid w:val="00B70CA2"/>
    <w:rsid w:val="00B72CD4"/>
    <w:rsid w:val="00B73F19"/>
    <w:rsid w:val="00B744D3"/>
    <w:rsid w:val="00B750C3"/>
    <w:rsid w:val="00B752C8"/>
    <w:rsid w:val="00B75685"/>
    <w:rsid w:val="00B766BC"/>
    <w:rsid w:val="00B76818"/>
    <w:rsid w:val="00B7683C"/>
    <w:rsid w:val="00B771AD"/>
    <w:rsid w:val="00B77977"/>
    <w:rsid w:val="00B806E1"/>
    <w:rsid w:val="00B80768"/>
    <w:rsid w:val="00B80862"/>
    <w:rsid w:val="00B82D71"/>
    <w:rsid w:val="00B843FA"/>
    <w:rsid w:val="00B84B4F"/>
    <w:rsid w:val="00B84B86"/>
    <w:rsid w:val="00B85535"/>
    <w:rsid w:val="00B858BA"/>
    <w:rsid w:val="00B85B20"/>
    <w:rsid w:val="00B8650F"/>
    <w:rsid w:val="00B86AA4"/>
    <w:rsid w:val="00B877DB"/>
    <w:rsid w:val="00B901CB"/>
    <w:rsid w:val="00B90238"/>
    <w:rsid w:val="00B90313"/>
    <w:rsid w:val="00B918B0"/>
    <w:rsid w:val="00B919C1"/>
    <w:rsid w:val="00B93302"/>
    <w:rsid w:val="00B947BC"/>
    <w:rsid w:val="00B968C0"/>
    <w:rsid w:val="00B96A89"/>
    <w:rsid w:val="00B96F12"/>
    <w:rsid w:val="00B96F9B"/>
    <w:rsid w:val="00BA001A"/>
    <w:rsid w:val="00BA1F8E"/>
    <w:rsid w:val="00BA311F"/>
    <w:rsid w:val="00BA380A"/>
    <w:rsid w:val="00BA41C5"/>
    <w:rsid w:val="00BA4BE8"/>
    <w:rsid w:val="00BA50A6"/>
    <w:rsid w:val="00BA6B97"/>
    <w:rsid w:val="00BA73BA"/>
    <w:rsid w:val="00BB0065"/>
    <w:rsid w:val="00BB170C"/>
    <w:rsid w:val="00BB1847"/>
    <w:rsid w:val="00BB2ABA"/>
    <w:rsid w:val="00BB3118"/>
    <w:rsid w:val="00BB34A0"/>
    <w:rsid w:val="00BB3761"/>
    <w:rsid w:val="00BB42A0"/>
    <w:rsid w:val="00BB4EBF"/>
    <w:rsid w:val="00BB4ED1"/>
    <w:rsid w:val="00BB54CE"/>
    <w:rsid w:val="00BB5542"/>
    <w:rsid w:val="00BB633D"/>
    <w:rsid w:val="00BB64E8"/>
    <w:rsid w:val="00BB68D8"/>
    <w:rsid w:val="00BB6CAA"/>
    <w:rsid w:val="00BB7D1A"/>
    <w:rsid w:val="00BC0DFA"/>
    <w:rsid w:val="00BC175C"/>
    <w:rsid w:val="00BC1DD2"/>
    <w:rsid w:val="00BC2FF1"/>
    <w:rsid w:val="00BC32AF"/>
    <w:rsid w:val="00BC494C"/>
    <w:rsid w:val="00BC4C8E"/>
    <w:rsid w:val="00BC4CDF"/>
    <w:rsid w:val="00BC5A11"/>
    <w:rsid w:val="00BC610A"/>
    <w:rsid w:val="00BC6D74"/>
    <w:rsid w:val="00BC75F2"/>
    <w:rsid w:val="00BC7724"/>
    <w:rsid w:val="00BD0109"/>
    <w:rsid w:val="00BD05BE"/>
    <w:rsid w:val="00BD0910"/>
    <w:rsid w:val="00BD2894"/>
    <w:rsid w:val="00BD2A90"/>
    <w:rsid w:val="00BD321F"/>
    <w:rsid w:val="00BD3730"/>
    <w:rsid w:val="00BD3D13"/>
    <w:rsid w:val="00BD473F"/>
    <w:rsid w:val="00BD599A"/>
    <w:rsid w:val="00BD66A2"/>
    <w:rsid w:val="00BD68B4"/>
    <w:rsid w:val="00BD766C"/>
    <w:rsid w:val="00BD7A59"/>
    <w:rsid w:val="00BE11B5"/>
    <w:rsid w:val="00BE14EF"/>
    <w:rsid w:val="00BE1C41"/>
    <w:rsid w:val="00BE1DFD"/>
    <w:rsid w:val="00BE2498"/>
    <w:rsid w:val="00BE2971"/>
    <w:rsid w:val="00BE3037"/>
    <w:rsid w:val="00BE44DF"/>
    <w:rsid w:val="00BE601E"/>
    <w:rsid w:val="00BE6821"/>
    <w:rsid w:val="00BE748C"/>
    <w:rsid w:val="00BE76B7"/>
    <w:rsid w:val="00BF09C3"/>
    <w:rsid w:val="00BF1686"/>
    <w:rsid w:val="00BF2588"/>
    <w:rsid w:val="00BF2DBA"/>
    <w:rsid w:val="00BF33C8"/>
    <w:rsid w:val="00BF37A7"/>
    <w:rsid w:val="00BF3CAF"/>
    <w:rsid w:val="00BF59A4"/>
    <w:rsid w:val="00BF5BC5"/>
    <w:rsid w:val="00BF698F"/>
    <w:rsid w:val="00BF6AA2"/>
    <w:rsid w:val="00BF71E7"/>
    <w:rsid w:val="00BF74BD"/>
    <w:rsid w:val="00BF7BFD"/>
    <w:rsid w:val="00BF7C59"/>
    <w:rsid w:val="00BF7EC9"/>
    <w:rsid w:val="00C0054E"/>
    <w:rsid w:val="00C0186C"/>
    <w:rsid w:val="00C021C6"/>
    <w:rsid w:val="00C028C0"/>
    <w:rsid w:val="00C029A8"/>
    <w:rsid w:val="00C03EA6"/>
    <w:rsid w:val="00C06448"/>
    <w:rsid w:val="00C06F61"/>
    <w:rsid w:val="00C072DC"/>
    <w:rsid w:val="00C07FBB"/>
    <w:rsid w:val="00C121C0"/>
    <w:rsid w:val="00C12898"/>
    <w:rsid w:val="00C12BAD"/>
    <w:rsid w:val="00C13A8F"/>
    <w:rsid w:val="00C140CF"/>
    <w:rsid w:val="00C14366"/>
    <w:rsid w:val="00C143CF"/>
    <w:rsid w:val="00C149FB"/>
    <w:rsid w:val="00C152A9"/>
    <w:rsid w:val="00C15FD0"/>
    <w:rsid w:val="00C165C2"/>
    <w:rsid w:val="00C16CB9"/>
    <w:rsid w:val="00C1712A"/>
    <w:rsid w:val="00C2188C"/>
    <w:rsid w:val="00C21DDF"/>
    <w:rsid w:val="00C228AF"/>
    <w:rsid w:val="00C22EC9"/>
    <w:rsid w:val="00C23FE2"/>
    <w:rsid w:val="00C24062"/>
    <w:rsid w:val="00C256F0"/>
    <w:rsid w:val="00C260D6"/>
    <w:rsid w:val="00C2616E"/>
    <w:rsid w:val="00C2657D"/>
    <w:rsid w:val="00C267C7"/>
    <w:rsid w:val="00C27132"/>
    <w:rsid w:val="00C276C4"/>
    <w:rsid w:val="00C27738"/>
    <w:rsid w:val="00C30780"/>
    <w:rsid w:val="00C322E0"/>
    <w:rsid w:val="00C35015"/>
    <w:rsid w:val="00C356EC"/>
    <w:rsid w:val="00C36649"/>
    <w:rsid w:val="00C369B2"/>
    <w:rsid w:val="00C4011E"/>
    <w:rsid w:val="00C4014B"/>
    <w:rsid w:val="00C4027A"/>
    <w:rsid w:val="00C4120E"/>
    <w:rsid w:val="00C43971"/>
    <w:rsid w:val="00C44CB2"/>
    <w:rsid w:val="00C46090"/>
    <w:rsid w:val="00C4735B"/>
    <w:rsid w:val="00C50523"/>
    <w:rsid w:val="00C509F7"/>
    <w:rsid w:val="00C51E86"/>
    <w:rsid w:val="00C5220A"/>
    <w:rsid w:val="00C536CD"/>
    <w:rsid w:val="00C536D6"/>
    <w:rsid w:val="00C548D2"/>
    <w:rsid w:val="00C56370"/>
    <w:rsid w:val="00C5776C"/>
    <w:rsid w:val="00C6003A"/>
    <w:rsid w:val="00C60681"/>
    <w:rsid w:val="00C60A9A"/>
    <w:rsid w:val="00C60AF8"/>
    <w:rsid w:val="00C60B01"/>
    <w:rsid w:val="00C61A16"/>
    <w:rsid w:val="00C62AEA"/>
    <w:rsid w:val="00C636E7"/>
    <w:rsid w:val="00C642F5"/>
    <w:rsid w:val="00C6457A"/>
    <w:rsid w:val="00C64652"/>
    <w:rsid w:val="00C64824"/>
    <w:rsid w:val="00C64DFD"/>
    <w:rsid w:val="00C6544C"/>
    <w:rsid w:val="00C657E8"/>
    <w:rsid w:val="00C662BB"/>
    <w:rsid w:val="00C66EB5"/>
    <w:rsid w:val="00C66FB6"/>
    <w:rsid w:val="00C6780F"/>
    <w:rsid w:val="00C70182"/>
    <w:rsid w:val="00C71183"/>
    <w:rsid w:val="00C71451"/>
    <w:rsid w:val="00C7227A"/>
    <w:rsid w:val="00C74312"/>
    <w:rsid w:val="00C74810"/>
    <w:rsid w:val="00C74A4D"/>
    <w:rsid w:val="00C75A44"/>
    <w:rsid w:val="00C7788E"/>
    <w:rsid w:val="00C801E4"/>
    <w:rsid w:val="00C80A1A"/>
    <w:rsid w:val="00C824F4"/>
    <w:rsid w:val="00C82E46"/>
    <w:rsid w:val="00C83F77"/>
    <w:rsid w:val="00C84F83"/>
    <w:rsid w:val="00C85D2B"/>
    <w:rsid w:val="00C85F62"/>
    <w:rsid w:val="00C8674C"/>
    <w:rsid w:val="00C873A3"/>
    <w:rsid w:val="00C87AD2"/>
    <w:rsid w:val="00C91D7C"/>
    <w:rsid w:val="00C92024"/>
    <w:rsid w:val="00C924D0"/>
    <w:rsid w:val="00C92777"/>
    <w:rsid w:val="00C93178"/>
    <w:rsid w:val="00C93289"/>
    <w:rsid w:val="00C939D0"/>
    <w:rsid w:val="00C944F9"/>
    <w:rsid w:val="00C95105"/>
    <w:rsid w:val="00C9548A"/>
    <w:rsid w:val="00C95727"/>
    <w:rsid w:val="00C95B45"/>
    <w:rsid w:val="00C9650B"/>
    <w:rsid w:val="00C9797C"/>
    <w:rsid w:val="00C97A33"/>
    <w:rsid w:val="00CA0AE7"/>
    <w:rsid w:val="00CA1400"/>
    <w:rsid w:val="00CA29A0"/>
    <w:rsid w:val="00CA4273"/>
    <w:rsid w:val="00CA4B75"/>
    <w:rsid w:val="00CA51C1"/>
    <w:rsid w:val="00CA59A6"/>
    <w:rsid w:val="00CA59D8"/>
    <w:rsid w:val="00CA6067"/>
    <w:rsid w:val="00CA7326"/>
    <w:rsid w:val="00CA76C2"/>
    <w:rsid w:val="00CB09F1"/>
    <w:rsid w:val="00CB2679"/>
    <w:rsid w:val="00CB4707"/>
    <w:rsid w:val="00CB50C3"/>
    <w:rsid w:val="00CB60A0"/>
    <w:rsid w:val="00CB7ACF"/>
    <w:rsid w:val="00CC0F7D"/>
    <w:rsid w:val="00CC11E3"/>
    <w:rsid w:val="00CC269B"/>
    <w:rsid w:val="00CC270C"/>
    <w:rsid w:val="00CC3774"/>
    <w:rsid w:val="00CC3F64"/>
    <w:rsid w:val="00CC4466"/>
    <w:rsid w:val="00CC51A3"/>
    <w:rsid w:val="00CC53D7"/>
    <w:rsid w:val="00CC56F6"/>
    <w:rsid w:val="00CC5839"/>
    <w:rsid w:val="00CC5BE7"/>
    <w:rsid w:val="00CC5F01"/>
    <w:rsid w:val="00CC655A"/>
    <w:rsid w:val="00CC6893"/>
    <w:rsid w:val="00CD0AA9"/>
    <w:rsid w:val="00CD1011"/>
    <w:rsid w:val="00CD174B"/>
    <w:rsid w:val="00CD1C98"/>
    <w:rsid w:val="00CD28DB"/>
    <w:rsid w:val="00CD2B59"/>
    <w:rsid w:val="00CD2E0F"/>
    <w:rsid w:val="00CD2EEB"/>
    <w:rsid w:val="00CD3D35"/>
    <w:rsid w:val="00CD3DD9"/>
    <w:rsid w:val="00CD40FE"/>
    <w:rsid w:val="00CD5099"/>
    <w:rsid w:val="00CD58AA"/>
    <w:rsid w:val="00CD6978"/>
    <w:rsid w:val="00CD7205"/>
    <w:rsid w:val="00CD73D9"/>
    <w:rsid w:val="00CD77E7"/>
    <w:rsid w:val="00CD7C2D"/>
    <w:rsid w:val="00CE00B6"/>
    <w:rsid w:val="00CE0435"/>
    <w:rsid w:val="00CE044F"/>
    <w:rsid w:val="00CE0582"/>
    <w:rsid w:val="00CE3623"/>
    <w:rsid w:val="00CE3C47"/>
    <w:rsid w:val="00CE3FD1"/>
    <w:rsid w:val="00CE583D"/>
    <w:rsid w:val="00CE763A"/>
    <w:rsid w:val="00CF0619"/>
    <w:rsid w:val="00CF16B7"/>
    <w:rsid w:val="00CF23DB"/>
    <w:rsid w:val="00CF2684"/>
    <w:rsid w:val="00CF28E8"/>
    <w:rsid w:val="00CF3812"/>
    <w:rsid w:val="00CF396C"/>
    <w:rsid w:val="00CF3A83"/>
    <w:rsid w:val="00CF3B9C"/>
    <w:rsid w:val="00CF40C0"/>
    <w:rsid w:val="00CF4849"/>
    <w:rsid w:val="00CF49AC"/>
    <w:rsid w:val="00CF6E59"/>
    <w:rsid w:val="00CF7F39"/>
    <w:rsid w:val="00D007BC"/>
    <w:rsid w:val="00D01AA6"/>
    <w:rsid w:val="00D03143"/>
    <w:rsid w:val="00D031A4"/>
    <w:rsid w:val="00D03BDF"/>
    <w:rsid w:val="00D04108"/>
    <w:rsid w:val="00D04A64"/>
    <w:rsid w:val="00D04BBF"/>
    <w:rsid w:val="00D0532A"/>
    <w:rsid w:val="00D05F5E"/>
    <w:rsid w:val="00D0729E"/>
    <w:rsid w:val="00D07FD3"/>
    <w:rsid w:val="00D109A3"/>
    <w:rsid w:val="00D12C7B"/>
    <w:rsid w:val="00D14210"/>
    <w:rsid w:val="00D14C9F"/>
    <w:rsid w:val="00D14E49"/>
    <w:rsid w:val="00D14F79"/>
    <w:rsid w:val="00D1529A"/>
    <w:rsid w:val="00D15D08"/>
    <w:rsid w:val="00D15E5F"/>
    <w:rsid w:val="00D17221"/>
    <w:rsid w:val="00D17CE3"/>
    <w:rsid w:val="00D17D7E"/>
    <w:rsid w:val="00D213E8"/>
    <w:rsid w:val="00D22F26"/>
    <w:rsid w:val="00D22FBD"/>
    <w:rsid w:val="00D2352B"/>
    <w:rsid w:val="00D242E8"/>
    <w:rsid w:val="00D24322"/>
    <w:rsid w:val="00D243A6"/>
    <w:rsid w:val="00D24DEA"/>
    <w:rsid w:val="00D2613B"/>
    <w:rsid w:val="00D26B82"/>
    <w:rsid w:val="00D272F6"/>
    <w:rsid w:val="00D27662"/>
    <w:rsid w:val="00D31012"/>
    <w:rsid w:val="00D31F61"/>
    <w:rsid w:val="00D3280E"/>
    <w:rsid w:val="00D3294C"/>
    <w:rsid w:val="00D32C0C"/>
    <w:rsid w:val="00D3346C"/>
    <w:rsid w:val="00D3395B"/>
    <w:rsid w:val="00D33D15"/>
    <w:rsid w:val="00D3457B"/>
    <w:rsid w:val="00D34CEB"/>
    <w:rsid w:val="00D3533B"/>
    <w:rsid w:val="00D354F0"/>
    <w:rsid w:val="00D3590D"/>
    <w:rsid w:val="00D3591F"/>
    <w:rsid w:val="00D359E5"/>
    <w:rsid w:val="00D36204"/>
    <w:rsid w:val="00D37A6B"/>
    <w:rsid w:val="00D4076B"/>
    <w:rsid w:val="00D407A8"/>
    <w:rsid w:val="00D410CF"/>
    <w:rsid w:val="00D42423"/>
    <w:rsid w:val="00D42ACB"/>
    <w:rsid w:val="00D42BA3"/>
    <w:rsid w:val="00D44539"/>
    <w:rsid w:val="00D44E08"/>
    <w:rsid w:val="00D45188"/>
    <w:rsid w:val="00D45820"/>
    <w:rsid w:val="00D47223"/>
    <w:rsid w:val="00D477BC"/>
    <w:rsid w:val="00D5097F"/>
    <w:rsid w:val="00D5100A"/>
    <w:rsid w:val="00D529B3"/>
    <w:rsid w:val="00D52AD1"/>
    <w:rsid w:val="00D538E2"/>
    <w:rsid w:val="00D53C9A"/>
    <w:rsid w:val="00D541F5"/>
    <w:rsid w:val="00D5466E"/>
    <w:rsid w:val="00D54932"/>
    <w:rsid w:val="00D54B23"/>
    <w:rsid w:val="00D54D21"/>
    <w:rsid w:val="00D55D1F"/>
    <w:rsid w:val="00D5658C"/>
    <w:rsid w:val="00D5672B"/>
    <w:rsid w:val="00D57DC2"/>
    <w:rsid w:val="00D602C8"/>
    <w:rsid w:val="00D60D9C"/>
    <w:rsid w:val="00D60EAB"/>
    <w:rsid w:val="00D61104"/>
    <w:rsid w:val="00D61473"/>
    <w:rsid w:val="00D622EC"/>
    <w:rsid w:val="00D62804"/>
    <w:rsid w:val="00D62B11"/>
    <w:rsid w:val="00D63400"/>
    <w:rsid w:val="00D64DE7"/>
    <w:rsid w:val="00D65047"/>
    <w:rsid w:val="00D65D42"/>
    <w:rsid w:val="00D66595"/>
    <w:rsid w:val="00D67001"/>
    <w:rsid w:val="00D6740A"/>
    <w:rsid w:val="00D6753F"/>
    <w:rsid w:val="00D67A76"/>
    <w:rsid w:val="00D704B8"/>
    <w:rsid w:val="00D7079D"/>
    <w:rsid w:val="00D71573"/>
    <w:rsid w:val="00D715A8"/>
    <w:rsid w:val="00D7176A"/>
    <w:rsid w:val="00D71AF4"/>
    <w:rsid w:val="00D723A3"/>
    <w:rsid w:val="00D72620"/>
    <w:rsid w:val="00D7296A"/>
    <w:rsid w:val="00D73114"/>
    <w:rsid w:val="00D7390B"/>
    <w:rsid w:val="00D74360"/>
    <w:rsid w:val="00D747B5"/>
    <w:rsid w:val="00D75040"/>
    <w:rsid w:val="00D7509D"/>
    <w:rsid w:val="00D75399"/>
    <w:rsid w:val="00D757BA"/>
    <w:rsid w:val="00D759A4"/>
    <w:rsid w:val="00D75DF1"/>
    <w:rsid w:val="00D760C3"/>
    <w:rsid w:val="00D7623A"/>
    <w:rsid w:val="00D7631F"/>
    <w:rsid w:val="00D76561"/>
    <w:rsid w:val="00D76BF8"/>
    <w:rsid w:val="00D773D5"/>
    <w:rsid w:val="00D7741E"/>
    <w:rsid w:val="00D77969"/>
    <w:rsid w:val="00D82832"/>
    <w:rsid w:val="00D83397"/>
    <w:rsid w:val="00D83FA5"/>
    <w:rsid w:val="00D848FC"/>
    <w:rsid w:val="00D8523B"/>
    <w:rsid w:val="00D85892"/>
    <w:rsid w:val="00D85BA4"/>
    <w:rsid w:val="00D85C19"/>
    <w:rsid w:val="00D8646A"/>
    <w:rsid w:val="00D864B2"/>
    <w:rsid w:val="00D86ECC"/>
    <w:rsid w:val="00D875F3"/>
    <w:rsid w:val="00D8799F"/>
    <w:rsid w:val="00D9134E"/>
    <w:rsid w:val="00D91BF0"/>
    <w:rsid w:val="00D91F7D"/>
    <w:rsid w:val="00D920B9"/>
    <w:rsid w:val="00D923AA"/>
    <w:rsid w:val="00D9267A"/>
    <w:rsid w:val="00D932C1"/>
    <w:rsid w:val="00D9382C"/>
    <w:rsid w:val="00D94651"/>
    <w:rsid w:val="00D947A3"/>
    <w:rsid w:val="00D94E03"/>
    <w:rsid w:val="00D96A3F"/>
    <w:rsid w:val="00D97235"/>
    <w:rsid w:val="00DA09BB"/>
    <w:rsid w:val="00DA0EDA"/>
    <w:rsid w:val="00DA1F95"/>
    <w:rsid w:val="00DA21BE"/>
    <w:rsid w:val="00DA4348"/>
    <w:rsid w:val="00DA480C"/>
    <w:rsid w:val="00DA5F39"/>
    <w:rsid w:val="00DA699B"/>
    <w:rsid w:val="00DA6E90"/>
    <w:rsid w:val="00DA7987"/>
    <w:rsid w:val="00DA7B21"/>
    <w:rsid w:val="00DB0BB2"/>
    <w:rsid w:val="00DB0FE8"/>
    <w:rsid w:val="00DB18D6"/>
    <w:rsid w:val="00DB1F5C"/>
    <w:rsid w:val="00DB230C"/>
    <w:rsid w:val="00DB2987"/>
    <w:rsid w:val="00DB2DE8"/>
    <w:rsid w:val="00DB3450"/>
    <w:rsid w:val="00DB6365"/>
    <w:rsid w:val="00DB67EC"/>
    <w:rsid w:val="00DB6A44"/>
    <w:rsid w:val="00DB6B34"/>
    <w:rsid w:val="00DB7696"/>
    <w:rsid w:val="00DB7A26"/>
    <w:rsid w:val="00DC06A2"/>
    <w:rsid w:val="00DC0868"/>
    <w:rsid w:val="00DC0DBE"/>
    <w:rsid w:val="00DC1918"/>
    <w:rsid w:val="00DC23F7"/>
    <w:rsid w:val="00DC2763"/>
    <w:rsid w:val="00DC2AF7"/>
    <w:rsid w:val="00DC2E96"/>
    <w:rsid w:val="00DC3A3D"/>
    <w:rsid w:val="00DC3AF6"/>
    <w:rsid w:val="00DC52D7"/>
    <w:rsid w:val="00DC550C"/>
    <w:rsid w:val="00DC5653"/>
    <w:rsid w:val="00DC5F4C"/>
    <w:rsid w:val="00DC63C3"/>
    <w:rsid w:val="00DC6CE4"/>
    <w:rsid w:val="00DC7014"/>
    <w:rsid w:val="00DD03D6"/>
    <w:rsid w:val="00DD1251"/>
    <w:rsid w:val="00DD17B7"/>
    <w:rsid w:val="00DD1C4B"/>
    <w:rsid w:val="00DD244C"/>
    <w:rsid w:val="00DD2F1A"/>
    <w:rsid w:val="00DD3210"/>
    <w:rsid w:val="00DD354C"/>
    <w:rsid w:val="00DD3739"/>
    <w:rsid w:val="00DD3D70"/>
    <w:rsid w:val="00DD3E62"/>
    <w:rsid w:val="00DD4191"/>
    <w:rsid w:val="00DD535E"/>
    <w:rsid w:val="00DD5596"/>
    <w:rsid w:val="00DD5F69"/>
    <w:rsid w:val="00DD698A"/>
    <w:rsid w:val="00DD7053"/>
    <w:rsid w:val="00DD77FB"/>
    <w:rsid w:val="00DE11D5"/>
    <w:rsid w:val="00DE11F3"/>
    <w:rsid w:val="00DE227A"/>
    <w:rsid w:val="00DE278D"/>
    <w:rsid w:val="00DE3325"/>
    <w:rsid w:val="00DE3D53"/>
    <w:rsid w:val="00DE3FCB"/>
    <w:rsid w:val="00DE44A8"/>
    <w:rsid w:val="00DE4A2F"/>
    <w:rsid w:val="00DE7083"/>
    <w:rsid w:val="00DF095B"/>
    <w:rsid w:val="00DF10F6"/>
    <w:rsid w:val="00DF22A0"/>
    <w:rsid w:val="00DF240C"/>
    <w:rsid w:val="00DF318D"/>
    <w:rsid w:val="00DF415B"/>
    <w:rsid w:val="00DF4922"/>
    <w:rsid w:val="00DF4A5D"/>
    <w:rsid w:val="00DF64FA"/>
    <w:rsid w:val="00DF67AC"/>
    <w:rsid w:val="00DF685F"/>
    <w:rsid w:val="00E013A4"/>
    <w:rsid w:val="00E019B5"/>
    <w:rsid w:val="00E022C3"/>
    <w:rsid w:val="00E0251B"/>
    <w:rsid w:val="00E02AB8"/>
    <w:rsid w:val="00E02ABA"/>
    <w:rsid w:val="00E0433E"/>
    <w:rsid w:val="00E0451B"/>
    <w:rsid w:val="00E04B0E"/>
    <w:rsid w:val="00E064FE"/>
    <w:rsid w:val="00E06809"/>
    <w:rsid w:val="00E069BF"/>
    <w:rsid w:val="00E06E77"/>
    <w:rsid w:val="00E06F79"/>
    <w:rsid w:val="00E07304"/>
    <w:rsid w:val="00E0742F"/>
    <w:rsid w:val="00E074E1"/>
    <w:rsid w:val="00E107B2"/>
    <w:rsid w:val="00E122FE"/>
    <w:rsid w:val="00E129F0"/>
    <w:rsid w:val="00E131A1"/>
    <w:rsid w:val="00E132CC"/>
    <w:rsid w:val="00E13803"/>
    <w:rsid w:val="00E15E24"/>
    <w:rsid w:val="00E165AD"/>
    <w:rsid w:val="00E17267"/>
    <w:rsid w:val="00E1783A"/>
    <w:rsid w:val="00E17926"/>
    <w:rsid w:val="00E179E2"/>
    <w:rsid w:val="00E17F28"/>
    <w:rsid w:val="00E20269"/>
    <w:rsid w:val="00E20AA2"/>
    <w:rsid w:val="00E21758"/>
    <w:rsid w:val="00E2191A"/>
    <w:rsid w:val="00E22269"/>
    <w:rsid w:val="00E22FC0"/>
    <w:rsid w:val="00E241BE"/>
    <w:rsid w:val="00E2502E"/>
    <w:rsid w:val="00E25460"/>
    <w:rsid w:val="00E26298"/>
    <w:rsid w:val="00E2654E"/>
    <w:rsid w:val="00E265D9"/>
    <w:rsid w:val="00E2733D"/>
    <w:rsid w:val="00E305C4"/>
    <w:rsid w:val="00E30BAC"/>
    <w:rsid w:val="00E318AD"/>
    <w:rsid w:val="00E31CE4"/>
    <w:rsid w:val="00E31EAB"/>
    <w:rsid w:val="00E3248F"/>
    <w:rsid w:val="00E33108"/>
    <w:rsid w:val="00E33213"/>
    <w:rsid w:val="00E33EA9"/>
    <w:rsid w:val="00E3496D"/>
    <w:rsid w:val="00E3590F"/>
    <w:rsid w:val="00E377B7"/>
    <w:rsid w:val="00E37DC6"/>
    <w:rsid w:val="00E37E0D"/>
    <w:rsid w:val="00E40112"/>
    <w:rsid w:val="00E403B0"/>
    <w:rsid w:val="00E40F48"/>
    <w:rsid w:val="00E41193"/>
    <w:rsid w:val="00E418F2"/>
    <w:rsid w:val="00E41EAE"/>
    <w:rsid w:val="00E4413E"/>
    <w:rsid w:val="00E44CCF"/>
    <w:rsid w:val="00E454A4"/>
    <w:rsid w:val="00E454FE"/>
    <w:rsid w:val="00E45FBA"/>
    <w:rsid w:val="00E466F6"/>
    <w:rsid w:val="00E46DA6"/>
    <w:rsid w:val="00E4746D"/>
    <w:rsid w:val="00E479C8"/>
    <w:rsid w:val="00E50A71"/>
    <w:rsid w:val="00E519EF"/>
    <w:rsid w:val="00E51A93"/>
    <w:rsid w:val="00E52300"/>
    <w:rsid w:val="00E53816"/>
    <w:rsid w:val="00E54E8B"/>
    <w:rsid w:val="00E54F0B"/>
    <w:rsid w:val="00E54FA4"/>
    <w:rsid w:val="00E55117"/>
    <w:rsid w:val="00E55678"/>
    <w:rsid w:val="00E55E32"/>
    <w:rsid w:val="00E60F36"/>
    <w:rsid w:val="00E61167"/>
    <w:rsid w:val="00E61416"/>
    <w:rsid w:val="00E61BD8"/>
    <w:rsid w:val="00E61DD5"/>
    <w:rsid w:val="00E6257D"/>
    <w:rsid w:val="00E62AB8"/>
    <w:rsid w:val="00E62C35"/>
    <w:rsid w:val="00E636C0"/>
    <w:rsid w:val="00E66A48"/>
    <w:rsid w:val="00E67325"/>
    <w:rsid w:val="00E7014C"/>
    <w:rsid w:val="00E70325"/>
    <w:rsid w:val="00E71612"/>
    <w:rsid w:val="00E72211"/>
    <w:rsid w:val="00E72C2D"/>
    <w:rsid w:val="00E757D1"/>
    <w:rsid w:val="00E75C1B"/>
    <w:rsid w:val="00E761A2"/>
    <w:rsid w:val="00E76E5A"/>
    <w:rsid w:val="00E776FD"/>
    <w:rsid w:val="00E77AD7"/>
    <w:rsid w:val="00E77BCF"/>
    <w:rsid w:val="00E77D12"/>
    <w:rsid w:val="00E803DC"/>
    <w:rsid w:val="00E804B3"/>
    <w:rsid w:val="00E80B2E"/>
    <w:rsid w:val="00E8168F"/>
    <w:rsid w:val="00E817A0"/>
    <w:rsid w:val="00E81F2A"/>
    <w:rsid w:val="00E82AC4"/>
    <w:rsid w:val="00E82B36"/>
    <w:rsid w:val="00E83C28"/>
    <w:rsid w:val="00E83F0A"/>
    <w:rsid w:val="00E84FF4"/>
    <w:rsid w:val="00E85A4D"/>
    <w:rsid w:val="00E85ACC"/>
    <w:rsid w:val="00E86B20"/>
    <w:rsid w:val="00E86D7A"/>
    <w:rsid w:val="00E8769E"/>
    <w:rsid w:val="00E87F73"/>
    <w:rsid w:val="00E9071A"/>
    <w:rsid w:val="00E919F9"/>
    <w:rsid w:val="00E91B90"/>
    <w:rsid w:val="00E92797"/>
    <w:rsid w:val="00E93725"/>
    <w:rsid w:val="00E93FEA"/>
    <w:rsid w:val="00E94FAC"/>
    <w:rsid w:val="00E95992"/>
    <w:rsid w:val="00E96686"/>
    <w:rsid w:val="00EA004F"/>
    <w:rsid w:val="00EA00D2"/>
    <w:rsid w:val="00EA070C"/>
    <w:rsid w:val="00EA07F2"/>
    <w:rsid w:val="00EA0F2A"/>
    <w:rsid w:val="00EA0F69"/>
    <w:rsid w:val="00EA3213"/>
    <w:rsid w:val="00EA3348"/>
    <w:rsid w:val="00EA33FC"/>
    <w:rsid w:val="00EA3A21"/>
    <w:rsid w:val="00EA4150"/>
    <w:rsid w:val="00EA4297"/>
    <w:rsid w:val="00EA42F8"/>
    <w:rsid w:val="00EA4C7B"/>
    <w:rsid w:val="00EA5666"/>
    <w:rsid w:val="00EA5E7D"/>
    <w:rsid w:val="00EA654E"/>
    <w:rsid w:val="00EA6BF7"/>
    <w:rsid w:val="00EA7F22"/>
    <w:rsid w:val="00EB1374"/>
    <w:rsid w:val="00EB1D3E"/>
    <w:rsid w:val="00EB1D5B"/>
    <w:rsid w:val="00EB2C0E"/>
    <w:rsid w:val="00EB4550"/>
    <w:rsid w:val="00EB50D3"/>
    <w:rsid w:val="00EB5537"/>
    <w:rsid w:val="00EB6C9C"/>
    <w:rsid w:val="00EB7717"/>
    <w:rsid w:val="00EB7E3C"/>
    <w:rsid w:val="00EC1992"/>
    <w:rsid w:val="00EC1AAC"/>
    <w:rsid w:val="00EC1C24"/>
    <w:rsid w:val="00EC2EC4"/>
    <w:rsid w:val="00EC31C7"/>
    <w:rsid w:val="00EC35AD"/>
    <w:rsid w:val="00EC391B"/>
    <w:rsid w:val="00EC3B9B"/>
    <w:rsid w:val="00EC46C6"/>
    <w:rsid w:val="00EC472B"/>
    <w:rsid w:val="00EC48ED"/>
    <w:rsid w:val="00EC4BA4"/>
    <w:rsid w:val="00EC4E1D"/>
    <w:rsid w:val="00EC61FA"/>
    <w:rsid w:val="00EC627A"/>
    <w:rsid w:val="00ED09DE"/>
    <w:rsid w:val="00ED2A58"/>
    <w:rsid w:val="00ED2B9A"/>
    <w:rsid w:val="00ED325D"/>
    <w:rsid w:val="00ED564B"/>
    <w:rsid w:val="00ED61BF"/>
    <w:rsid w:val="00ED7484"/>
    <w:rsid w:val="00ED7F67"/>
    <w:rsid w:val="00EE0022"/>
    <w:rsid w:val="00EE08F8"/>
    <w:rsid w:val="00EE1432"/>
    <w:rsid w:val="00EE1974"/>
    <w:rsid w:val="00EE4414"/>
    <w:rsid w:val="00EE643B"/>
    <w:rsid w:val="00EE6AEF"/>
    <w:rsid w:val="00EE73B3"/>
    <w:rsid w:val="00EE74B9"/>
    <w:rsid w:val="00EF0D92"/>
    <w:rsid w:val="00EF1C14"/>
    <w:rsid w:val="00EF230F"/>
    <w:rsid w:val="00EF2702"/>
    <w:rsid w:val="00EF28AA"/>
    <w:rsid w:val="00EF2B13"/>
    <w:rsid w:val="00EF315D"/>
    <w:rsid w:val="00EF318B"/>
    <w:rsid w:val="00EF3F16"/>
    <w:rsid w:val="00EF407C"/>
    <w:rsid w:val="00EF4D08"/>
    <w:rsid w:val="00EF4F86"/>
    <w:rsid w:val="00EF663E"/>
    <w:rsid w:val="00EF68AF"/>
    <w:rsid w:val="00EF69D5"/>
    <w:rsid w:val="00EF6A09"/>
    <w:rsid w:val="00EF6BF2"/>
    <w:rsid w:val="00EF6C4C"/>
    <w:rsid w:val="00EF75B0"/>
    <w:rsid w:val="00F00FF1"/>
    <w:rsid w:val="00F015CB"/>
    <w:rsid w:val="00F01AC4"/>
    <w:rsid w:val="00F01DEB"/>
    <w:rsid w:val="00F03327"/>
    <w:rsid w:val="00F03486"/>
    <w:rsid w:val="00F0426C"/>
    <w:rsid w:val="00F04A24"/>
    <w:rsid w:val="00F057AA"/>
    <w:rsid w:val="00F05EB3"/>
    <w:rsid w:val="00F06E5E"/>
    <w:rsid w:val="00F07354"/>
    <w:rsid w:val="00F07A14"/>
    <w:rsid w:val="00F10D1C"/>
    <w:rsid w:val="00F11DB3"/>
    <w:rsid w:val="00F1227C"/>
    <w:rsid w:val="00F1235C"/>
    <w:rsid w:val="00F12714"/>
    <w:rsid w:val="00F13C64"/>
    <w:rsid w:val="00F14030"/>
    <w:rsid w:val="00F144B4"/>
    <w:rsid w:val="00F14906"/>
    <w:rsid w:val="00F15A65"/>
    <w:rsid w:val="00F15A68"/>
    <w:rsid w:val="00F15E34"/>
    <w:rsid w:val="00F16692"/>
    <w:rsid w:val="00F1692E"/>
    <w:rsid w:val="00F16D2B"/>
    <w:rsid w:val="00F16EAD"/>
    <w:rsid w:val="00F1747A"/>
    <w:rsid w:val="00F207D0"/>
    <w:rsid w:val="00F209A9"/>
    <w:rsid w:val="00F20B89"/>
    <w:rsid w:val="00F20FEB"/>
    <w:rsid w:val="00F2115E"/>
    <w:rsid w:val="00F21659"/>
    <w:rsid w:val="00F21DC0"/>
    <w:rsid w:val="00F2210D"/>
    <w:rsid w:val="00F22270"/>
    <w:rsid w:val="00F24674"/>
    <w:rsid w:val="00F25C9F"/>
    <w:rsid w:val="00F26EDB"/>
    <w:rsid w:val="00F27690"/>
    <w:rsid w:val="00F277B8"/>
    <w:rsid w:val="00F3055B"/>
    <w:rsid w:val="00F30BEA"/>
    <w:rsid w:val="00F31E17"/>
    <w:rsid w:val="00F31F4D"/>
    <w:rsid w:val="00F32551"/>
    <w:rsid w:val="00F32EF4"/>
    <w:rsid w:val="00F33258"/>
    <w:rsid w:val="00F3328F"/>
    <w:rsid w:val="00F33E8D"/>
    <w:rsid w:val="00F33F5D"/>
    <w:rsid w:val="00F3470A"/>
    <w:rsid w:val="00F34B01"/>
    <w:rsid w:val="00F359BF"/>
    <w:rsid w:val="00F36356"/>
    <w:rsid w:val="00F36560"/>
    <w:rsid w:val="00F374D3"/>
    <w:rsid w:val="00F37FBE"/>
    <w:rsid w:val="00F40B69"/>
    <w:rsid w:val="00F40FF1"/>
    <w:rsid w:val="00F4136F"/>
    <w:rsid w:val="00F4176E"/>
    <w:rsid w:val="00F41E12"/>
    <w:rsid w:val="00F421E3"/>
    <w:rsid w:val="00F4440C"/>
    <w:rsid w:val="00F44931"/>
    <w:rsid w:val="00F44E38"/>
    <w:rsid w:val="00F451A9"/>
    <w:rsid w:val="00F45816"/>
    <w:rsid w:val="00F4766F"/>
    <w:rsid w:val="00F47DD5"/>
    <w:rsid w:val="00F47FD0"/>
    <w:rsid w:val="00F47FFC"/>
    <w:rsid w:val="00F513AD"/>
    <w:rsid w:val="00F514A9"/>
    <w:rsid w:val="00F52BAE"/>
    <w:rsid w:val="00F531EF"/>
    <w:rsid w:val="00F536F0"/>
    <w:rsid w:val="00F5414A"/>
    <w:rsid w:val="00F553E8"/>
    <w:rsid w:val="00F55B1B"/>
    <w:rsid w:val="00F55F78"/>
    <w:rsid w:val="00F56CD0"/>
    <w:rsid w:val="00F570C1"/>
    <w:rsid w:val="00F57BF6"/>
    <w:rsid w:val="00F57DCE"/>
    <w:rsid w:val="00F604C5"/>
    <w:rsid w:val="00F60A55"/>
    <w:rsid w:val="00F61882"/>
    <w:rsid w:val="00F62A82"/>
    <w:rsid w:val="00F62AEA"/>
    <w:rsid w:val="00F62EF0"/>
    <w:rsid w:val="00F63CE1"/>
    <w:rsid w:val="00F64319"/>
    <w:rsid w:val="00F64C2B"/>
    <w:rsid w:val="00F64E49"/>
    <w:rsid w:val="00F65872"/>
    <w:rsid w:val="00F65E0A"/>
    <w:rsid w:val="00F672EF"/>
    <w:rsid w:val="00F674D9"/>
    <w:rsid w:val="00F67F6A"/>
    <w:rsid w:val="00F70543"/>
    <w:rsid w:val="00F705E9"/>
    <w:rsid w:val="00F708B3"/>
    <w:rsid w:val="00F72EF8"/>
    <w:rsid w:val="00F73BEE"/>
    <w:rsid w:val="00F74017"/>
    <w:rsid w:val="00F743A0"/>
    <w:rsid w:val="00F7458B"/>
    <w:rsid w:val="00F74E0D"/>
    <w:rsid w:val="00F74FCC"/>
    <w:rsid w:val="00F7577C"/>
    <w:rsid w:val="00F75F40"/>
    <w:rsid w:val="00F761E6"/>
    <w:rsid w:val="00F77233"/>
    <w:rsid w:val="00F77482"/>
    <w:rsid w:val="00F77D03"/>
    <w:rsid w:val="00F81377"/>
    <w:rsid w:val="00F815C9"/>
    <w:rsid w:val="00F8184E"/>
    <w:rsid w:val="00F81A2E"/>
    <w:rsid w:val="00F8277C"/>
    <w:rsid w:val="00F83A77"/>
    <w:rsid w:val="00F8630C"/>
    <w:rsid w:val="00F868E2"/>
    <w:rsid w:val="00F86F34"/>
    <w:rsid w:val="00F8798F"/>
    <w:rsid w:val="00F87FAE"/>
    <w:rsid w:val="00F91DFD"/>
    <w:rsid w:val="00F91EAC"/>
    <w:rsid w:val="00F945AE"/>
    <w:rsid w:val="00F94C3B"/>
    <w:rsid w:val="00F952C4"/>
    <w:rsid w:val="00F96ABA"/>
    <w:rsid w:val="00F96DFD"/>
    <w:rsid w:val="00F976F0"/>
    <w:rsid w:val="00FA02A9"/>
    <w:rsid w:val="00FA11BC"/>
    <w:rsid w:val="00FA1E3C"/>
    <w:rsid w:val="00FA2E2D"/>
    <w:rsid w:val="00FA335A"/>
    <w:rsid w:val="00FA565A"/>
    <w:rsid w:val="00FA5693"/>
    <w:rsid w:val="00FA56DC"/>
    <w:rsid w:val="00FA57B9"/>
    <w:rsid w:val="00FA5F08"/>
    <w:rsid w:val="00FA682D"/>
    <w:rsid w:val="00FA6E15"/>
    <w:rsid w:val="00FA74F2"/>
    <w:rsid w:val="00FA7CB1"/>
    <w:rsid w:val="00FB0197"/>
    <w:rsid w:val="00FB03C2"/>
    <w:rsid w:val="00FB184D"/>
    <w:rsid w:val="00FB1A13"/>
    <w:rsid w:val="00FB23AD"/>
    <w:rsid w:val="00FB253C"/>
    <w:rsid w:val="00FB2C5E"/>
    <w:rsid w:val="00FB2E9D"/>
    <w:rsid w:val="00FB2F58"/>
    <w:rsid w:val="00FB34A6"/>
    <w:rsid w:val="00FB3F23"/>
    <w:rsid w:val="00FB408E"/>
    <w:rsid w:val="00FB41F7"/>
    <w:rsid w:val="00FB5AD0"/>
    <w:rsid w:val="00FB5B70"/>
    <w:rsid w:val="00FB60D7"/>
    <w:rsid w:val="00FB63E9"/>
    <w:rsid w:val="00FB6446"/>
    <w:rsid w:val="00FB6B8A"/>
    <w:rsid w:val="00FC018F"/>
    <w:rsid w:val="00FC0648"/>
    <w:rsid w:val="00FC06DA"/>
    <w:rsid w:val="00FC2FF8"/>
    <w:rsid w:val="00FC322C"/>
    <w:rsid w:val="00FC4261"/>
    <w:rsid w:val="00FC5D1D"/>
    <w:rsid w:val="00FC6E83"/>
    <w:rsid w:val="00FD02B8"/>
    <w:rsid w:val="00FD0B61"/>
    <w:rsid w:val="00FD15D4"/>
    <w:rsid w:val="00FD2A18"/>
    <w:rsid w:val="00FD60D4"/>
    <w:rsid w:val="00FD6C5F"/>
    <w:rsid w:val="00FD6F3A"/>
    <w:rsid w:val="00FD6F51"/>
    <w:rsid w:val="00FD7682"/>
    <w:rsid w:val="00FE039B"/>
    <w:rsid w:val="00FE0F29"/>
    <w:rsid w:val="00FE1D4F"/>
    <w:rsid w:val="00FE260D"/>
    <w:rsid w:val="00FE2A63"/>
    <w:rsid w:val="00FE3338"/>
    <w:rsid w:val="00FE40EF"/>
    <w:rsid w:val="00FE5D98"/>
    <w:rsid w:val="00FE629B"/>
    <w:rsid w:val="00FE6497"/>
    <w:rsid w:val="00FE6862"/>
    <w:rsid w:val="00FE6A09"/>
    <w:rsid w:val="00FE6FD7"/>
    <w:rsid w:val="00FE71BB"/>
    <w:rsid w:val="00FE772D"/>
    <w:rsid w:val="00FE78ED"/>
    <w:rsid w:val="00FE7DDC"/>
    <w:rsid w:val="00FE7DE3"/>
    <w:rsid w:val="00FF0187"/>
    <w:rsid w:val="00FF0CCF"/>
    <w:rsid w:val="00FF1349"/>
    <w:rsid w:val="00FF267B"/>
    <w:rsid w:val="00FF2A56"/>
    <w:rsid w:val="00FF35AE"/>
    <w:rsid w:val="00FF3B02"/>
    <w:rsid w:val="00FF3D59"/>
    <w:rsid w:val="00FF41B2"/>
    <w:rsid w:val="00FF4B02"/>
    <w:rsid w:val="00FF4F73"/>
    <w:rsid w:val="00FF6563"/>
    <w:rsid w:val="00FF681E"/>
    <w:rsid w:val="00FF6FA4"/>
    <w:rsid w:val="00FF707C"/>
    <w:rsid w:val="00FF76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1DC3C"/>
  <w15:docId w15:val="{BB277BA7-0642-4772-9196-755BF5E9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CE4"/>
    <w:rPr>
      <w:rFonts w:ascii="Times New Roman" w:eastAsia="Times New Roman" w:hAnsi="Times New Roman"/>
      <w:noProof/>
      <w:sz w:val="28"/>
      <w:szCs w:val="28"/>
      <w:lang w:val="vi-VN"/>
    </w:rPr>
  </w:style>
  <w:style w:type="paragraph" w:styleId="Heading1">
    <w:name w:val="heading 1"/>
    <w:basedOn w:val="Normal"/>
    <w:next w:val="Normal"/>
    <w:link w:val="Heading1Char"/>
    <w:uiPriority w:val="9"/>
    <w:qFormat/>
    <w:rsid w:val="00DC6CE4"/>
    <w:pPr>
      <w:keepNext/>
      <w:suppressLineNumbers/>
      <w:suppressAutoHyphens/>
      <w:spacing w:before="120" w:line="340" w:lineRule="exact"/>
      <w:ind w:firstLine="720"/>
      <w:jc w:val="both"/>
      <w:outlineLvl w:val="0"/>
    </w:pPr>
    <w:rPr>
      <w:b/>
      <w:bCs/>
      <w:kern w:val="32"/>
      <w:sz w:val="26"/>
      <w:szCs w:val="32"/>
    </w:rPr>
  </w:style>
  <w:style w:type="paragraph" w:styleId="Heading2">
    <w:name w:val="heading 2"/>
    <w:basedOn w:val="Normal"/>
    <w:next w:val="Normal"/>
    <w:link w:val="Heading2Char"/>
    <w:uiPriority w:val="9"/>
    <w:unhideWhenUsed/>
    <w:qFormat/>
    <w:rsid w:val="00C97A33"/>
    <w:pPr>
      <w:keepNext/>
      <w:suppressLineNumbers/>
      <w:suppressAutoHyphens/>
      <w:spacing w:before="120" w:line="340" w:lineRule="exact"/>
      <w:ind w:firstLine="720"/>
      <w:jc w:val="both"/>
      <w:outlineLvl w:val="1"/>
    </w:pPr>
    <w:rPr>
      <w:b/>
      <w:bCs/>
      <w:iCs/>
    </w:rPr>
  </w:style>
  <w:style w:type="paragraph" w:styleId="Heading3">
    <w:name w:val="heading 3"/>
    <w:basedOn w:val="Normal"/>
    <w:next w:val="Normal"/>
    <w:link w:val="Heading3Char"/>
    <w:uiPriority w:val="9"/>
    <w:unhideWhenUsed/>
    <w:qFormat/>
    <w:rsid w:val="00967C5C"/>
    <w:pPr>
      <w:keepNext/>
      <w:keepLines/>
      <w:numPr>
        <w:numId w:val="1"/>
      </w:numPr>
      <w:suppressLineNumbers/>
      <w:suppressAutoHyphens/>
      <w:spacing w:before="120" w:line="340" w:lineRule="exact"/>
      <w:jc w:val="both"/>
      <w:outlineLvl w:val="2"/>
    </w:pPr>
    <w:rPr>
      <w:b/>
      <w:bCs/>
      <w:i/>
      <w:szCs w:val="26"/>
    </w:rPr>
  </w:style>
  <w:style w:type="paragraph" w:styleId="Heading4">
    <w:name w:val="heading 4"/>
    <w:basedOn w:val="Normal"/>
    <w:next w:val="Normal"/>
    <w:link w:val="Heading4Char"/>
    <w:uiPriority w:val="9"/>
    <w:unhideWhenUsed/>
    <w:qFormat/>
    <w:rsid w:val="00602C3F"/>
    <w:pPr>
      <w:keepNext/>
      <w:keepLines/>
      <w:suppressLineNumbers/>
      <w:suppressAutoHyphens/>
      <w:spacing w:before="120" w:after="120" w:line="340" w:lineRule="exact"/>
      <w:ind w:firstLine="720"/>
      <w:jc w:val="both"/>
      <w:outlineLvl w:val="3"/>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ootnote Text Char Char Char Char Char,Footnote Text Char Char Char Char Char Char Ch Char,Footnote ak,fn,Footnote Text Char Char Char Char Char Char Ch,Footnote Text Char Char Char Char Char Char Ch Char Char Ch"/>
    <w:basedOn w:val="Normal"/>
    <w:link w:val="FootnoteTextChar"/>
    <w:qFormat/>
    <w:rsid w:val="00602C3F"/>
    <w:rPr>
      <w:sz w:val="20"/>
      <w:szCs w:val="20"/>
    </w:rPr>
  </w:style>
  <w:style w:type="character" w:customStyle="1" w:styleId="FootnoteTextChar">
    <w:name w:val="Footnote Text Char"/>
    <w:aliases w:val="single space Char,footnote text Char,Footnote Text Char Char Char Char Char Char,Footnote Text Char Char Char Char Char Char Ch Char Char,Footnote ak Char,fn Char,Footnote Text Char Char Char Char Char Char Ch Char1"/>
    <w:link w:val="FootnoteText"/>
    <w:qFormat/>
    <w:rsid w:val="003A27C5"/>
    <w:rPr>
      <w:rFonts w:ascii="Times New Roman" w:eastAsia="Times New Roman" w:hAnsi="Times New Roman"/>
      <w:noProof/>
      <w:lang w:val="vi-VN" w:eastAsia="en-US"/>
    </w:rPr>
  </w:style>
  <w:style w:type="character" w:styleId="FootnoteReference">
    <w:name w:val="footnote reference"/>
    <w:aliases w:val="Footnote,Ref,de nota al pie,Footnote text + 13 pt,Footnote text,ftref,(NECG) Footnote Reference,16 Point,Superscript 6 Point,Footnote + Arial,10 pt,Black,SUPERS,Footnote dich,fr,Footnote Text1,BearingPoint,Footnote Text11, BVI fnr,Re"/>
    <w:link w:val="Superscript6Point11pt"/>
    <w:qFormat/>
    <w:rsid w:val="003A27C5"/>
    <w:rPr>
      <w:noProof/>
      <w:sz w:val="24"/>
      <w:szCs w:val="24"/>
      <w:vertAlign w:val="superscript"/>
      <w:lang w:val="en-GB" w:eastAsia="en-US"/>
    </w:rPr>
  </w:style>
  <w:style w:type="paragraph" w:customStyle="1" w:styleId="n-dieund-p">
    <w:name w:val="n-dieund-p"/>
    <w:basedOn w:val="Normal"/>
    <w:rsid w:val="003A27C5"/>
    <w:pPr>
      <w:jc w:val="both"/>
    </w:pPr>
    <w:rPr>
      <w:sz w:val="20"/>
      <w:szCs w:val="20"/>
    </w:rPr>
  </w:style>
  <w:style w:type="paragraph" w:customStyle="1" w:styleId="Superscript6Point11pt">
    <w:name w:val="Superscript 6 Point + 11 pt"/>
    <w:aliases w:val="Fußnotenzeichen DISS,Footnote Ref in FtNote,BVI fnr,E FNZ,-E Fußnotenzeichen,Footnote#"/>
    <w:basedOn w:val="Normal"/>
    <w:link w:val="FootnoteReference"/>
    <w:rsid w:val="00602C3F"/>
    <w:pPr>
      <w:spacing w:before="100" w:line="240" w:lineRule="exact"/>
    </w:pPr>
    <w:rPr>
      <w:rFonts w:ascii="Calibri" w:eastAsia="Calibri" w:hAnsi="Calibri"/>
      <w:sz w:val="24"/>
      <w:szCs w:val="24"/>
      <w:vertAlign w:val="superscript"/>
      <w:lang w:val="en-GB"/>
    </w:rPr>
  </w:style>
  <w:style w:type="paragraph" w:styleId="Header">
    <w:name w:val="header"/>
    <w:basedOn w:val="Normal"/>
    <w:link w:val="HeaderChar"/>
    <w:uiPriority w:val="99"/>
    <w:unhideWhenUsed/>
    <w:rsid w:val="00602C3F"/>
    <w:pPr>
      <w:tabs>
        <w:tab w:val="center" w:pos="4680"/>
        <w:tab w:val="right" w:pos="9360"/>
      </w:tabs>
    </w:pPr>
  </w:style>
  <w:style w:type="character" w:customStyle="1" w:styleId="HeaderChar">
    <w:name w:val="Header Char"/>
    <w:link w:val="Header"/>
    <w:uiPriority w:val="99"/>
    <w:rsid w:val="00ED61BF"/>
    <w:rPr>
      <w:rFonts w:ascii="Times New Roman" w:eastAsia="Times New Roman" w:hAnsi="Times New Roman"/>
      <w:noProof/>
      <w:sz w:val="28"/>
      <w:szCs w:val="28"/>
      <w:lang w:val="vi-VN" w:eastAsia="en-US"/>
    </w:rPr>
  </w:style>
  <w:style w:type="character" w:styleId="PageNumber">
    <w:name w:val="page number"/>
    <w:uiPriority w:val="99"/>
    <w:semiHidden/>
    <w:unhideWhenUsed/>
    <w:rsid w:val="00ED61BF"/>
  </w:style>
  <w:style w:type="paragraph" w:styleId="Footer">
    <w:name w:val="footer"/>
    <w:basedOn w:val="Normal"/>
    <w:link w:val="FooterChar"/>
    <w:uiPriority w:val="99"/>
    <w:unhideWhenUsed/>
    <w:rsid w:val="00602C3F"/>
    <w:pPr>
      <w:tabs>
        <w:tab w:val="center" w:pos="4680"/>
        <w:tab w:val="right" w:pos="9360"/>
      </w:tabs>
    </w:pPr>
  </w:style>
  <w:style w:type="character" w:customStyle="1" w:styleId="FooterChar">
    <w:name w:val="Footer Char"/>
    <w:link w:val="Footer"/>
    <w:uiPriority w:val="99"/>
    <w:rsid w:val="00ED61BF"/>
    <w:rPr>
      <w:rFonts w:ascii="Times New Roman" w:eastAsia="Times New Roman" w:hAnsi="Times New Roman"/>
      <w:noProof/>
      <w:sz w:val="28"/>
      <w:szCs w:val="28"/>
      <w:lang w:val="vi-VN" w:eastAsia="en-US"/>
    </w:rPr>
  </w:style>
  <w:style w:type="paragraph" w:styleId="ListParagraph">
    <w:name w:val="List Paragraph"/>
    <w:basedOn w:val="Normal"/>
    <w:uiPriority w:val="34"/>
    <w:qFormat/>
    <w:rsid w:val="007A6836"/>
    <w:pPr>
      <w:ind w:left="720"/>
      <w:contextualSpacing/>
    </w:pPr>
    <w:rPr>
      <w:sz w:val="24"/>
      <w:szCs w:val="24"/>
      <w:lang w:val="en-GB"/>
    </w:rPr>
  </w:style>
  <w:style w:type="character" w:styleId="Emphasis">
    <w:name w:val="Emphasis"/>
    <w:uiPriority w:val="20"/>
    <w:qFormat/>
    <w:rsid w:val="00311BF5"/>
    <w:rPr>
      <w:i/>
      <w:iCs/>
    </w:rPr>
  </w:style>
  <w:style w:type="character" w:customStyle="1" w:styleId="apple-converted-space">
    <w:name w:val="apple-converted-space"/>
    <w:rsid w:val="00311BF5"/>
  </w:style>
  <w:style w:type="paragraph" w:styleId="BalloonText">
    <w:name w:val="Balloon Text"/>
    <w:basedOn w:val="Normal"/>
    <w:link w:val="BalloonTextChar"/>
    <w:uiPriority w:val="99"/>
    <w:semiHidden/>
    <w:unhideWhenUsed/>
    <w:rsid w:val="00602C3F"/>
    <w:rPr>
      <w:rFonts w:ascii="Segoe UI" w:hAnsi="Segoe UI"/>
      <w:sz w:val="18"/>
      <w:szCs w:val="18"/>
    </w:rPr>
  </w:style>
  <w:style w:type="character" w:customStyle="1" w:styleId="BalloonTextChar">
    <w:name w:val="Balloon Text Char"/>
    <w:link w:val="BalloonText"/>
    <w:uiPriority w:val="99"/>
    <w:semiHidden/>
    <w:rsid w:val="00771B70"/>
    <w:rPr>
      <w:rFonts w:ascii="Segoe UI" w:eastAsia="Times New Roman" w:hAnsi="Segoe UI" w:cs="Segoe UI"/>
      <w:noProof/>
      <w:sz w:val="18"/>
      <w:szCs w:val="18"/>
      <w:lang w:val="vi-VN" w:eastAsia="en-US"/>
    </w:rPr>
  </w:style>
  <w:style w:type="character" w:customStyle="1" w:styleId="normal-h1">
    <w:name w:val="normal-h1"/>
    <w:qFormat/>
    <w:rsid w:val="00F421E3"/>
    <w:rPr>
      <w:rFonts w:ascii="Times New Roman" w:hAnsi="Times New Roman" w:cs="Times New Roman" w:hint="default"/>
      <w:sz w:val="28"/>
      <w:szCs w:val="28"/>
    </w:rPr>
  </w:style>
  <w:style w:type="character" w:customStyle="1" w:styleId="Heading2Char">
    <w:name w:val="Heading 2 Char"/>
    <w:link w:val="Heading2"/>
    <w:uiPriority w:val="9"/>
    <w:rsid w:val="00C97A33"/>
    <w:rPr>
      <w:rFonts w:ascii="Times New Roman" w:eastAsia="Times New Roman" w:hAnsi="Times New Roman"/>
      <w:b/>
      <w:bCs/>
      <w:iCs/>
      <w:noProof/>
      <w:sz w:val="28"/>
      <w:szCs w:val="28"/>
      <w:lang w:val="vi-VN" w:eastAsia="en-US"/>
    </w:rPr>
  </w:style>
  <w:style w:type="character" w:customStyle="1" w:styleId="Heading3Char">
    <w:name w:val="Heading 3 Char"/>
    <w:link w:val="Heading3"/>
    <w:uiPriority w:val="9"/>
    <w:rsid w:val="00967C5C"/>
    <w:rPr>
      <w:rFonts w:ascii="Times New Roman" w:eastAsia="Times New Roman" w:hAnsi="Times New Roman"/>
      <w:b/>
      <w:bCs/>
      <w:i/>
      <w:noProof/>
      <w:sz w:val="28"/>
      <w:szCs w:val="26"/>
      <w:lang w:val="vi-VN"/>
    </w:rPr>
  </w:style>
  <w:style w:type="character" w:customStyle="1" w:styleId="Heading4Char">
    <w:name w:val="Heading 4 Char"/>
    <w:link w:val="Heading4"/>
    <w:uiPriority w:val="9"/>
    <w:rsid w:val="00145297"/>
    <w:rPr>
      <w:rFonts w:ascii="Times New Roman" w:eastAsia="Times New Roman" w:hAnsi="Times New Roman"/>
      <w:b/>
      <w:bCs/>
      <w:i/>
      <w:noProof/>
      <w:sz w:val="28"/>
      <w:szCs w:val="28"/>
      <w:lang w:val="vi-VN" w:eastAsia="en-US"/>
    </w:rPr>
  </w:style>
  <w:style w:type="paragraph" w:styleId="CommentText">
    <w:name w:val="annotation text"/>
    <w:basedOn w:val="Normal"/>
    <w:link w:val="CommentTextChar"/>
    <w:uiPriority w:val="99"/>
    <w:semiHidden/>
    <w:unhideWhenUsed/>
    <w:rsid w:val="00602C3F"/>
    <w:rPr>
      <w:sz w:val="20"/>
      <w:szCs w:val="20"/>
    </w:rPr>
  </w:style>
  <w:style w:type="character" w:customStyle="1" w:styleId="CommentTextChar">
    <w:name w:val="Comment Text Char"/>
    <w:link w:val="CommentText"/>
    <w:uiPriority w:val="99"/>
    <w:semiHidden/>
    <w:rsid w:val="001F6A3F"/>
    <w:rPr>
      <w:rFonts w:ascii="Times New Roman" w:eastAsia="Times New Roman" w:hAnsi="Times New Roman"/>
      <w:noProof/>
      <w:lang w:val="vi-VN" w:eastAsia="en-US"/>
    </w:rPr>
  </w:style>
  <w:style w:type="character" w:styleId="CommentReference">
    <w:name w:val="annotation reference"/>
    <w:rsid w:val="001F6A3F"/>
    <w:rPr>
      <w:sz w:val="16"/>
      <w:szCs w:val="16"/>
    </w:rPr>
  </w:style>
  <w:style w:type="paragraph" w:styleId="Revision">
    <w:name w:val="Revision"/>
    <w:hidden/>
    <w:uiPriority w:val="99"/>
    <w:semiHidden/>
    <w:rsid w:val="00727449"/>
    <w:rPr>
      <w:rFonts w:ascii="Times New Roman" w:eastAsia="Times New Roman" w:hAnsi="Times New Roman"/>
      <w:sz w:val="28"/>
      <w:szCs w:val="28"/>
    </w:rPr>
  </w:style>
  <w:style w:type="character" w:customStyle="1" w:styleId="Heading1Char">
    <w:name w:val="Heading 1 Char"/>
    <w:link w:val="Heading1"/>
    <w:uiPriority w:val="9"/>
    <w:rsid w:val="00DC6CE4"/>
    <w:rPr>
      <w:rFonts w:ascii="Times New Roman" w:eastAsia="Times New Roman" w:hAnsi="Times New Roman"/>
      <w:b/>
      <w:bCs/>
      <w:noProof/>
      <w:kern w:val="32"/>
      <w:sz w:val="26"/>
      <w:szCs w:val="32"/>
      <w:lang w:val="vi-VN" w:eastAsia="en-US"/>
    </w:rPr>
  </w:style>
  <w:style w:type="character" w:styleId="Hyperlink">
    <w:name w:val="Hyperlink"/>
    <w:uiPriority w:val="99"/>
    <w:unhideWhenUsed/>
    <w:rsid w:val="00602C3F"/>
    <w:rPr>
      <w:color w:val="467886"/>
      <w:u w:val="single"/>
    </w:rPr>
  </w:style>
  <w:style w:type="paragraph" w:styleId="NormalWeb">
    <w:name w:val="Normal (Web)"/>
    <w:basedOn w:val="Normal"/>
    <w:uiPriority w:val="99"/>
    <w:semiHidden/>
    <w:unhideWhenUsed/>
    <w:rsid w:val="00257CBB"/>
    <w:pPr>
      <w:spacing w:before="100" w:beforeAutospacing="1" w:after="100" w:afterAutospacing="1"/>
    </w:pPr>
    <w:rPr>
      <w:noProof w:val="0"/>
      <w:sz w:val="24"/>
      <w:szCs w:val="24"/>
      <w:lang w:val="en-GB" w:eastAsia="en-GB"/>
    </w:rPr>
  </w:style>
  <w:style w:type="character" w:styleId="Strong">
    <w:name w:val="Strong"/>
    <w:uiPriority w:val="22"/>
    <w:qFormat/>
    <w:rsid w:val="00257CBB"/>
    <w:rPr>
      <w:b/>
      <w:bCs/>
    </w:rPr>
  </w:style>
  <w:style w:type="character" w:customStyle="1" w:styleId="relative">
    <w:name w:val="relative"/>
    <w:basedOn w:val="DefaultParagraphFont"/>
    <w:rsid w:val="00257CBB"/>
  </w:style>
  <w:style w:type="paragraph" w:customStyle="1" w:styleId="not-prose">
    <w:name w:val="not-prose"/>
    <w:basedOn w:val="Normal"/>
    <w:rsid w:val="00257CBB"/>
    <w:pPr>
      <w:spacing w:before="100" w:beforeAutospacing="1" w:after="100" w:afterAutospacing="1"/>
    </w:pPr>
    <w:rPr>
      <w:noProof w:val="0"/>
      <w:sz w:val="24"/>
      <w:szCs w:val="24"/>
      <w:lang w:val="en-GB" w:eastAsia="en-GB"/>
    </w:rPr>
  </w:style>
  <w:style w:type="paragraph" w:styleId="DocumentMap">
    <w:name w:val="Document Map"/>
    <w:basedOn w:val="Normal"/>
    <w:link w:val="DocumentMapChar"/>
    <w:uiPriority w:val="99"/>
    <w:semiHidden/>
    <w:unhideWhenUsed/>
    <w:rsid w:val="009102CC"/>
    <w:rPr>
      <w:rFonts w:ascii="Tahoma" w:hAnsi="Tahoma"/>
      <w:sz w:val="16"/>
      <w:szCs w:val="16"/>
    </w:rPr>
  </w:style>
  <w:style w:type="character" w:customStyle="1" w:styleId="DocumentMapChar">
    <w:name w:val="Document Map Char"/>
    <w:link w:val="DocumentMap"/>
    <w:uiPriority w:val="99"/>
    <w:semiHidden/>
    <w:rsid w:val="009102CC"/>
    <w:rPr>
      <w:rFonts w:ascii="Tahoma" w:eastAsia="Times New Roman" w:hAnsi="Tahoma" w:cs="Tahoma"/>
      <w:noProof/>
      <w:sz w:val="16"/>
      <w:szCs w:val="16"/>
      <w:lang w:val="vi-VN" w:eastAsia="en-US"/>
    </w:rPr>
  </w:style>
  <w:style w:type="paragraph" w:styleId="BodyTextIndent3">
    <w:name w:val="Body Text Indent 3"/>
    <w:basedOn w:val="Normal"/>
    <w:link w:val="BodyTextIndent3Char"/>
    <w:uiPriority w:val="99"/>
    <w:unhideWhenUsed/>
    <w:rsid w:val="009767C1"/>
    <w:pPr>
      <w:spacing w:after="120"/>
      <w:ind w:left="360"/>
    </w:pPr>
    <w:rPr>
      <w:noProof w:val="0"/>
      <w:sz w:val="16"/>
      <w:szCs w:val="16"/>
      <w:lang w:val="en-US"/>
    </w:rPr>
  </w:style>
  <w:style w:type="character" w:customStyle="1" w:styleId="BodyTextIndent3Char">
    <w:name w:val="Body Text Indent 3 Char"/>
    <w:link w:val="BodyTextIndent3"/>
    <w:uiPriority w:val="99"/>
    <w:rsid w:val="009767C1"/>
    <w:rPr>
      <w:rFonts w:ascii="Times New Roman" w:eastAsia="Times New Roman" w:hAnsi="Times New Roman"/>
      <w:sz w:val="16"/>
      <w:szCs w:val="16"/>
      <w:lang w:val="en-US" w:eastAsia="en-US"/>
    </w:rPr>
  </w:style>
  <w:style w:type="paragraph" w:styleId="CommentSubject">
    <w:name w:val="annotation subject"/>
    <w:basedOn w:val="CommentText"/>
    <w:next w:val="CommentText"/>
    <w:link w:val="CommentSubjectChar"/>
    <w:uiPriority w:val="99"/>
    <w:semiHidden/>
    <w:unhideWhenUsed/>
    <w:rsid w:val="00EB1D3E"/>
    <w:rPr>
      <w:b/>
      <w:bCs/>
    </w:rPr>
  </w:style>
  <w:style w:type="character" w:customStyle="1" w:styleId="CommentSubjectChar">
    <w:name w:val="Comment Subject Char"/>
    <w:link w:val="CommentSubject"/>
    <w:uiPriority w:val="99"/>
    <w:semiHidden/>
    <w:rsid w:val="00EB1D3E"/>
    <w:rPr>
      <w:rFonts w:ascii="Times New Roman" w:eastAsia="Times New Roman" w:hAnsi="Times New Roman"/>
      <w:b/>
      <w:bCs/>
      <w:noProof/>
      <w:lang w:val="vi-VN" w:eastAsia="en-US"/>
    </w:rPr>
  </w:style>
  <w:style w:type="character" w:customStyle="1" w:styleId="UnresolvedMention1">
    <w:name w:val="Unresolved Mention1"/>
    <w:uiPriority w:val="99"/>
    <w:semiHidden/>
    <w:unhideWhenUsed/>
    <w:rsid w:val="005B172C"/>
    <w:rPr>
      <w:color w:val="605E5C"/>
      <w:shd w:val="clear" w:color="auto" w:fill="E1DFDD"/>
    </w:rPr>
  </w:style>
  <w:style w:type="table" w:styleId="TableGrid">
    <w:name w:val="Table Grid"/>
    <w:basedOn w:val="TableNormal"/>
    <w:uiPriority w:val="39"/>
    <w:rsid w:val="00C27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163188">
      <w:bodyDiv w:val="1"/>
      <w:marLeft w:val="0"/>
      <w:marRight w:val="0"/>
      <w:marTop w:val="0"/>
      <w:marBottom w:val="0"/>
      <w:divBdr>
        <w:top w:val="none" w:sz="0" w:space="0" w:color="auto"/>
        <w:left w:val="none" w:sz="0" w:space="0" w:color="auto"/>
        <w:bottom w:val="none" w:sz="0" w:space="0" w:color="auto"/>
        <w:right w:val="none" w:sz="0" w:space="0" w:color="auto"/>
      </w:divBdr>
    </w:div>
    <w:div w:id="896283235">
      <w:bodyDiv w:val="1"/>
      <w:marLeft w:val="0"/>
      <w:marRight w:val="0"/>
      <w:marTop w:val="0"/>
      <w:marBottom w:val="0"/>
      <w:divBdr>
        <w:top w:val="none" w:sz="0" w:space="0" w:color="auto"/>
        <w:left w:val="none" w:sz="0" w:space="0" w:color="auto"/>
        <w:bottom w:val="none" w:sz="0" w:space="0" w:color="auto"/>
        <w:right w:val="none" w:sz="0" w:space="0" w:color="auto"/>
      </w:divBdr>
    </w:div>
    <w:div w:id="1051071877">
      <w:bodyDiv w:val="1"/>
      <w:marLeft w:val="0"/>
      <w:marRight w:val="0"/>
      <w:marTop w:val="0"/>
      <w:marBottom w:val="0"/>
      <w:divBdr>
        <w:top w:val="none" w:sz="0" w:space="0" w:color="auto"/>
        <w:left w:val="none" w:sz="0" w:space="0" w:color="auto"/>
        <w:bottom w:val="none" w:sz="0" w:space="0" w:color="auto"/>
        <w:right w:val="none" w:sz="0" w:space="0" w:color="auto"/>
      </w:divBdr>
    </w:div>
    <w:div w:id="1259287457">
      <w:bodyDiv w:val="1"/>
      <w:marLeft w:val="0"/>
      <w:marRight w:val="0"/>
      <w:marTop w:val="0"/>
      <w:marBottom w:val="0"/>
      <w:divBdr>
        <w:top w:val="none" w:sz="0" w:space="0" w:color="auto"/>
        <w:left w:val="none" w:sz="0" w:space="0" w:color="auto"/>
        <w:bottom w:val="none" w:sz="0" w:space="0" w:color="auto"/>
        <w:right w:val="none" w:sz="0" w:space="0" w:color="auto"/>
      </w:divBdr>
    </w:div>
    <w:div w:id="1341933091">
      <w:bodyDiv w:val="1"/>
      <w:marLeft w:val="0"/>
      <w:marRight w:val="0"/>
      <w:marTop w:val="0"/>
      <w:marBottom w:val="0"/>
      <w:divBdr>
        <w:top w:val="none" w:sz="0" w:space="0" w:color="auto"/>
        <w:left w:val="none" w:sz="0" w:space="0" w:color="auto"/>
        <w:bottom w:val="none" w:sz="0" w:space="0" w:color="auto"/>
        <w:right w:val="none" w:sz="0" w:space="0" w:color="auto"/>
      </w:divBdr>
    </w:div>
    <w:div w:id="1551183769">
      <w:bodyDiv w:val="1"/>
      <w:marLeft w:val="0"/>
      <w:marRight w:val="0"/>
      <w:marTop w:val="0"/>
      <w:marBottom w:val="0"/>
      <w:divBdr>
        <w:top w:val="none" w:sz="0" w:space="0" w:color="auto"/>
        <w:left w:val="none" w:sz="0" w:space="0" w:color="auto"/>
        <w:bottom w:val="none" w:sz="0" w:space="0" w:color="auto"/>
        <w:right w:val="none" w:sz="0" w:space="0" w:color="auto"/>
      </w:divBdr>
    </w:div>
    <w:div w:id="1690716299">
      <w:bodyDiv w:val="1"/>
      <w:marLeft w:val="0"/>
      <w:marRight w:val="0"/>
      <w:marTop w:val="0"/>
      <w:marBottom w:val="0"/>
      <w:divBdr>
        <w:top w:val="none" w:sz="0" w:space="0" w:color="auto"/>
        <w:left w:val="none" w:sz="0" w:space="0" w:color="auto"/>
        <w:bottom w:val="none" w:sz="0" w:space="0" w:color="auto"/>
        <w:right w:val="none" w:sz="0" w:space="0" w:color="auto"/>
      </w:divBdr>
    </w:div>
    <w:div w:id="1827239927">
      <w:bodyDiv w:val="1"/>
      <w:marLeft w:val="0"/>
      <w:marRight w:val="0"/>
      <w:marTop w:val="0"/>
      <w:marBottom w:val="0"/>
      <w:divBdr>
        <w:top w:val="none" w:sz="0" w:space="0" w:color="auto"/>
        <w:left w:val="none" w:sz="0" w:space="0" w:color="auto"/>
        <w:bottom w:val="none" w:sz="0" w:space="0" w:color="auto"/>
        <w:right w:val="none" w:sz="0" w:space="0" w:color="auto"/>
      </w:divBdr>
    </w:div>
    <w:div w:id="1897743150">
      <w:bodyDiv w:val="1"/>
      <w:marLeft w:val="0"/>
      <w:marRight w:val="0"/>
      <w:marTop w:val="0"/>
      <w:marBottom w:val="0"/>
      <w:divBdr>
        <w:top w:val="none" w:sz="0" w:space="0" w:color="auto"/>
        <w:left w:val="none" w:sz="0" w:space="0" w:color="auto"/>
        <w:bottom w:val="none" w:sz="0" w:space="0" w:color="auto"/>
        <w:right w:val="none" w:sz="0" w:space="0" w:color="auto"/>
      </w:divBdr>
    </w:div>
    <w:div w:id="1981032484">
      <w:bodyDiv w:val="1"/>
      <w:marLeft w:val="0"/>
      <w:marRight w:val="0"/>
      <w:marTop w:val="0"/>
      <w:marBottom w:val="0"/>
      <w:divBdr>
        <w:top w:val="none" w:sz="0" w:space="0" w:color="auto"/>
        <w:left w:val="none" w:sz="0" w:space="0" w:color="auto"/>
        <w:bottom w:val="none" w:sz="0" w:space="0" w:color="auto"/>
        <w:right w:val="none" w:sz="0" w:space="0" w:color="auto"/>
      </w:divBdr>
    </w:div>
    <w:div w:id="203452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548AFE1-3F86-4C66-82E2-DA1B71567CA3}">
  <ds:schemaRefs>
    <ds:schemaRef ds:uri="http://schemas.openxmlformats.org/officeDocument/2006/bibliography"/>
  </ds:schemaRefs>
</ds:datastoreItem>
</file>

<file path=customXml/itemProps2.xml><?xml version="1.0" encoding="utf-8"?>
<ds:datastoreItem xmlns:ds="http://schemas.openxmlformats.org/officeDocument/2006/customXml" ds:itemID="{B5F528D1-900B-44B3-BDE4-A46CA00A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KTTC</dc:creator>
  <cp:keywords/>
  <cp:lastModifiedBy>KTTC</cp:lastModifiedBy>
  <cp:revision>20</cp:revision>
  <cp:lastPrinted>2025-11-05T08:36:00Z</cp:lastPrinted>
  <dcterms:created xsi:type="dcterms:W3CDTF">2026-08-16T05:23:00Z</dcterms:created>
  <dcterms:modified xsi:type="dcterms:W3CDTF">2026-08-18T07:45:00Z</dcterms:modified>
</cp:coreProperties>
</file>